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EE76A9" w:rsidRDefault="0034111C" w:rsidP="00EE76A9">
      <w:pPr>
        <w:pStyle w:val="Header"/>
        <w:tabs>
          <w:tab w:val="right" w:pos="9639"/>
        </w:tabs>
        <w:rPr>
          <w:bCs/>
          <w:i/>
          <w:noProof w:val="0"/>
          <w:sz w:val="32"/>
          <w:lang w:val="en-GB" w:eastAsia="ja-JP"/>
        </w:rPr>
      </w:pPr>
      <w:bookmarkStart w:id="0" w:name="_GoBack"/>
      <w:bookmarkEnd w:id="0"/>
      <w:r w:rsidRPr="007B7496">
        <w:rPr>
          <w:bCs/>
          <w:noProof w:val="0"/>
          <w:sz w:val="24"/>
          <w:lang w:val="en-GB"/>
        </w:rPr>
        <w:t>3GPP T</w:t>
      </w:r>
      <w:bookmarkStart w:id="1" w:name="_Ref452454252"/>
      <w:bookmarkEnd w:id="1"/>
      <w:r w:rsidRPr="007B7496">
        <w:rPr>
          <w:bCs/>
          <w:noProof w:val="0"/>
          <w:sz w:val="24"/>
          <w:lang w:val="en-GB"/>
        </w:rPr>
        <w:t xml:space="preserve">SG-RAN </w:t>
      </w:r>
      <w:r w:rsidRPr="007B7496">
        <w:rPr>
          <w:noProof w:val="0"/>
          <w:sz w:val="22"/>
          <w:lang w:val="en-GB"/>
        </w:rPr>
        <w:t>WG</w:t>
      </w:r>
      <w:r w:rsidR="002B2813" w:rsidRPr="007B7496">
        <w:rPr>
          <w:noProof w:val="0"/>
          <w:sz w:val="22"/>
          <w:lang w:val="en-GB"/>
        </w:rPr>
        <w:t>2</w:t>
      </w:r>
      <w:r w:rsidRPr="007B7496">
        <w:rPr>
          <w:noProof w:val="0"/>
          <w:sz w:val="22"/>
          <w:lang w:val="en-GB"/>
        </w:rPr>
        <w:t xml:space="preserve"> Meeting #</w:t>
      </w:r>
      <w:r w:rsidR="00186365">
        <w:rPr>
          <w:noProof w:val="0"/>
          <w:sz w:val="22"/>
          <w:lang w:val="en-GB"/>
        </w:rPr>
        <w:t>80</w:t>
      </w:r>
      <w:r w:rsidRPr="007B7496">
        <w:rPr>
          <w:bCs/>
          <w:noProof w:val="0"/>
          <w:sz w:val="24"/>
          <w:lang w:val="en-GB"/>
        </w:rPr>
        <w:tab/>
      </w:r>
      <w:r w:rsidRPr="007B7496">
        <w:rPr>
          <w:rFonts w:hint="eastAsia"/>
          <w:bCs/>
          <w:noProof w:val="0"/>
          <w:sz w:val="24"/>
          <w:lang w:val="en-GB" w:eastAsia="ja-JP"/>
        </w:rPr>
        <w:t>R</w:t>
      </w:r>
      <w:r w:rsidR="002B2813" w:rsidRPr="007B7496">
        <w:rPr>
          <w:bCs/>
          <w:noProof w:val="0"/>
          <w:sz w:val="24"/>
          <w:lang w:val="en-GB" w:eastAsia="ja-JP"/>
        </w:rPr>
        <w:t>2</w:t>
      </w:r>
      <w:r w:rsidRPr="007B7496">
        <w:rPr>
          <w:rFonts w:hint="eastAsia"/>
          <w:bCs/>
          <w:noProof w:val="0"/>
          <w:sz w:val="24"/>
          <w:lang w:val="en-GB" w:eastAsia="ja-JP"/>
        </w:rPr>
        <w:t>-</w:t>
      </w:r>
      <w:r w:rsidR="00B55BAE">
        <w:rPr>
          <w:bCs/>
          <w:noProof w:val="0"/>
          <w:sz w:val="24"/>
          <w:lang w:val="en-GB" w:eastAsia="ja-JP"/>
        </w:rPr>
        <w:t>1</w:t>
      </w:r>
      <w:r w:rsidR="00B55BAE">
        <w:rPr>
          <w:rFonts w:hint="eastAsia"/>
          <w:bCs/>
          <w:noProof w:val="0"/>
          <w:sz w:val="24"/>
          <w:lang w:val="en-GB" w:eastAsia="zh-CN"/>
        </w:rPr>
        <w:t>2</w:t>
      </w:r>
      <w:r w:rsidR="00B55BAE">
        <w:rPr>
          <w:bCs/>
          <w:noProof w:val="0"/>
          <w:sz w:val="24"/>
          <w:lang w:val="en-GB" w:eastAsia="ja-JP"/>
        </w:rPr>
        <w:t>5508</w:t>
      </w:r>
    </w:p>
    <w:p w:rsidR="0034111C" w:rsidRPr="00461210" w:rsidRDefault="00186365" w:rsidP="000A20BA">
      <w:pPr>
        <w:pStyle w:val="Header"/>
        <w:tabs>
          <w:tab w:val="right" w:pos="9639"/>
        </w:tabs>
        <w:rPr>
          <w:bCs/>
          <w:noProof w:val="0"/>
          <w:sz w:val="24"/>
          <w:lang w:val="en-GB"/>
        </w:rPr>
      </w:pPr>
      <w:bookmarkStart w:id="2" w:name="OLE_LINK5"/>
      <w:bookmarkStart w:id="3" w:name="OLE_LINK6"/>
      <w:r>
        <w:rPr>
          <w:sz w:val="24"/>
          <w:lang w:eastAsia="zh-CN"/>
        </w:rPr>
        <w:t>New Orleans</w:t>
      </w:r>
      <w:r w:rsidR="00DB3A47">
        <w:rPr>
          <w:sz w:val="24"/>
          <w:lang w:eastAsia="zh-CN"/>
        </w:rPr>
        <w:t xml:space="preserve">, </w:t>
      </w:r>
      <w:r>
        <w:rPr>
          <w:sz w:val="24"/>
          <w:lang w:eastAsia="zh-CN"/>
        </w:rPr>
        <w:t>USA</w:t>
      </w:r>
      <w:r w:rsidR="0080153E" w:rsidRPr="004718FA">
        <w:rPr>
          <w:sz w:val="24"/>
          <w:lang w:eastAsia="zh-CN"/>
        </w:rPr>
        <w:t xml:space="preserve">, </w:t>
      </w:r>
      <w:r>
        <w:rPr>
          <w:sz w:val="24"/>
          <w:lang w:eastAsia="zh-CN"/>
        </w:rPr>
        <w:t>12</w:t>
      </w:r>
      <w:r w:rsidRPr="00110C17">
        <w:rPr>
          <w:sz w:val="24"/>
          <w:vertAlign w:val="superscript"/>
          <w:lang w:eastAsia="zh-CN"/>
        </w:rPr>
        <w:t>th</w:t>
      </w:r>
      <w:r>
        <w:rPr>
          <w:sz w:val="24"/>
          <w:lang w:eastAsia="zh-CN"/>
        </w:rPr>
        <w:t xml:space="preserve"> </w:t>
      </w:r>
      <w:r w:rsidR="00BB6ACC">
        <w:rPr>
          <w:sz w:val="24"/>
          <w:lang w:eastAsia="zh-CN"/>
        </w:rPr>
        <w:t>–</w:t>
      </w:r>
      <w:r w:rsidR="00FA7114" w:rsidRPr="00FA7114">
        <w:rPr>
          <w:sz w:val="24"/>
          <w:lang w:eastAsia="zh-CN"/>
        </w:rPr>
        <w:t xml:space="preserve"> </w:t>
      </w:r>
      <w:r w:rsidR="00C42B2E">
        <w:rPr>
          <w:sz w:val="24"/>
          <w:lang w:eastAsia="zh-CN"/>
        </w:rPr>
        <w:t>1</w:t>
      </w:r>
      <w:r>
        <w:rPr>
          <w:sz w:val="24"/>
          <w:lang w:eastAsia="zh-CN"/>
        </w:rPr>
        <w:t>6</w:t>
      </w:r>
      <w:r w:rsidR="00C42B2E" w:rsidRPr="00110C17">
        <w:rPr>
          <w:sz w:val="24"/>
          <w:vertAlign w:val="superscript"/>
          <w:lang w:eastAsia="zh-CN"/>
        </w:rPr>
        <w:t>th</w:t>
      </w:r>
      <w:r w:rsidR="00C42B2E">
        <w:rPr>
          <w:sz w:val="24"/>
          <w:lang w:eastAsia="zh-CN"/>
        </w:rPr>
        <w:t xml:space="preserve"> </w:t>
      </w:r>
      <w:r>
        <w:rPr>
          <w:sz w:val="24"/>
          <w:lang w:eastAsia="zh-CN"/>
        </w:rPr>
        <w:t xml:space="preserve">Nov </w:t>
      </w:r>
      <w:r w:rsidR="00FA7114" w:rsidRPr="00FA7114">
        <w:rPr>
          <w:sz w:val="24"/>
          <w:lang w:eastAsia="zh-CN"/>
        </w:rPr>
        <w:t>201</w:t>
      </w:r>
      <w:r w:rsidR="00BF3BA0">
        <w:rPr>
          <w:sz w:val="24"/>
          <w:lang w:eastAsia="zh-CN"/>
        </w:rPr>
        <w:t>2</w:t>
      </w:r>
    </w:p>
    <w:bookmarkEnd w:id="2"/>
    <w:bookmarkEnd w:id="3"/>
    <w:p w:rsidR="0034111C" w:rsidRPr="007B7496" w:rsidRDefault="0034111C">
      <w:pPr>
        <w:pStyle w:val="Header"/>
        <w:rPr>
          <w:bCs/>
          <w:noProof w:val="0"/>
          <w:sz w:val="24"/>
          <w:lang w:val="en-GB" w:eastAsia="ja-JP"/>
        </w:rPr>
      </w:pPr>
    </w:p>
    <w:p w:rsidR="0034111C" w:rsidRPr="007B7496" w:rsidRDefault="0034111C">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C57751">
        <w:rPr>
          <w:rFonts w:cs="Arial"/>
          <w:b/>
          <w:bCs/>
          <w:sz w:val="24"/>
        </w:rPr>
        <w:t>6</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proofErr w:type="spellStart"/>
      <w:r w:rsidR="00961386">
        <w:rPr>
          <w:rFonts w:ascii="Arial" w:hAnsi="Arial" w:cs="Arial"/>
          <w:b/>
          <w:bCs/>
          <w:sz w:val="24"/>
        </w:rPr>
        <w:t>Renesas</w:t>
      </w:r>
      <w:proofErr w:type="spellEnd"/>
      <w:r w:rsidR="00961386">
        <w:rPr>
          <w:rFonts w:ascii="Arial" w:hAnsi="Arial" w:cs="Arial"/>
          <w:b/>
          <w:bCs/>
          <w:sz w:val="24"/>
        </w:rPr>
        <w:t xml:space="preserve"> Mobile</w:t>
      </w:r>
      <w:r w:rsidR="00BB6ACC">
        <w:rPr>
          <w:rFonts w:ascii="Arial" w:hAnsi="Arial" w:cs="Arial"/>
          <w:b/>
          <w:bCs/>
          <w:sz w:val="24"/>
        </w:rPr>
        <w:t xml:space="preserve"> Europe</w:t>
      </w:r>
    </w:p>
    <w:p w:rsidR="0034111C" w:rsidRPr="007B7496" w:rsidRDefault="0034111C">
      <w:pPr>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sidR="00103417">
        <w:rPr>
          <w:rFonts w:ascii="Arial" w:hAnsi="Arial" w:cs="Arial"/>
          <w:b/>
          <w:bCs/>
          <w:sz w:val="24"/>
        </w:rPr>
        <w:t xml:space="preserve">Glitch </w:t>
      </w:r>
      <w:r w:rsidR="00186365">
        <w:rPr>
          <w:rFonts w:ascii="Arial" w:hAnsi="Arial" w:cs="Arial"/>
          <w:b/>
          <w:bCs/>
          <w:sz w:val="24"/>
        </w:rPr>
        <w:t xml:space="preserve">for </w:t>
      </w:r>
      <w:proofErr w:type="spellStart"/>
      <w:r w:rsidR="00186365">
        <w:rPr>
          <w:rFonts w:ascii="Arial" w:hAnsi="Arial" w:cs="Arial"/>
          <w:b/>
          <w:bCs/>
          <w:sz w:val="24"/>
        </w:rPr>
        <w:t>SCell</w:t>
      </w:r>
      <w:proofErr w:type="spellEnd"/>
      <w:r w:rsidR="00186365">
        <w:rPr>
          <w:rFonts w:ascii="Arial" w:hAnsi="Arial" w:cs="Arial"/>
          <w:b/>
          <w:bCs/>
          <w:sz w:val="24"/>
        </w:rPr>
        <w:t xml:space="preserve"> configuration and de-configuration</w:t>
      </w:r>
    </w:p>
    <w:p w:rsidR="0034111C" w:rsidRPr="007B7496" w:rsidRDefault="0034111C">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 xml:space="preserve">Discussion </w:t>
      </w:r>
      <w:r w:rsidR="00186365">
        <w:rPr>
          <w:rFonts w:ascii="Arial" w:hAnsi="Arial" w:cs="Arial"/>
          <w:b/>
          <w:bCs/>
          <w:sz w:val="24"/>
        </w:rPr>
        <w:t>&amp; Decision</w:t>
      </w:r>
    </w:p>
    <w:p w:rsidR="0034111C" w:rsidRPr="007B7496" w:rsidRDefault="0034111C">
      <w:pPr>
        <w:pStyle w:val="Heading1"/>
      </w:pPr>
      <w:r w:rsidRPr="007B7496">
        <w:t>1</w:t>
      </w:r>
      <w:r w:rsidRPr="007B7496">
        <w:tab/>
      </w:r>
      <w:r w:rsidR="00EE7FA7" w:rsidRPr="007B7496">
        <w:t>Introduction</w:t>
      </w:r>
    </w:p>
    <w:p w:rsidR="00632708" w:rsidRPr="00BE05B6" w:rsidRDefault="00BE5907" w:rsidP="00632708">
      <w:pPr>
        <w:jc w:val="both"/>
      </w:pPr>
      <w:r>
        <w:t xml:space="preserve">In 3GPP WG2 </w:t>
      </w:r>
      <w:r w:rsidR="00C42B2E">
        <w:t>79</w:t>
      </w:r>
      <w:r w:rsidR="000E72FB">
        <w:t>bis</w:t>
      </w:r>
      <w:r w:rsidR="00C42B2E">
        <w:t xml:space="preserve"> </w:t>
      </w:r>
      <w:r>
        <w:t xml:space="preserve">meeting, </w:t>
      </w:r>
      <w:r w:rsidR="00103417">
        <w:t xml:space="preserve">it was discussed and agreed that </w:t>
      </w:r>
      <w:r w:rsidR="0067017C">
        <w:t xml:space="preserve">the RRC processing delay </w:t>
      </w:r>
      <w:r w:rsidR="00BE05B6">
        <w:t xml:space="preserve">for </w:t>
      </w:r>
      <w:proofErr w:type="spellStart"/>
      <w:r w:rsidR="000E72FB">
        <w:t>SCell</w:t>
      </w:r>
      <w:proofErr w:type="spellEnd"/>
      <w:r w:rsidR="000E72FB">
        <w:t xml:space="preserve"> configuration/de-configuration will be extended</w:t>
      </w:r>
      <w:r w:rsidR="00BE05B6">
        <w:t xml:space="preserve"> </w:t>
      </w:r>
      <w:r w:rsidR="0067017C">
        <w:t>by 5ms</w:t>
      </w:r>
      <w:r w:rsidR="00DD3C41">
        <w:t xml:space="preserve"> </w:t>
      </w:r>
      <w:r w:rsidR="00FD69BA">
        <w:t>for both intra-band and inter-band carrier aggregation [</w:t>
      </w:r>
      <w:r w:rsidR="00DD3C41">
        <w:t>1]</w:t>
      </w:r>
      <w:r w:rsidR="0067017C">
        <w:t xml:space="preserve">. </w:t>
      </w:r>
      <w:r w:rsidR="00FD69BA">
        <w:t>It was also confirmed in RAN2 that the purpose o</w:t>
      </w:r>
      <w:r w:rsidR="00243C6C">
        <w:t xml:space="preserve">f the extension is to let the processing delay also include the interruption on </w:t>
      </w:r>
      <w:proofErr w:type="spellStart"/>
      <w:r w:rsidR="00243C6C">
        <w:t>PCell</w:t>
      </w:r>
      <w:proofErr w:type="spellEnd"/>
      <w:r w:rsidR="00243C6C">
        <w:t xml:space="preserve">. In other words, with extended RRC processing delay, if UE wants to retune the RF upon </w:t>
      </w:r>
      <w:proofErr w:type="spellStart"/>
      <w:r w:rsidR="00243C6C">
        <w:t>SCell</w:t>
      </w:r>
      <w:proofErr w:type="spellEnd"/>
      <w:r w:rsidR="00243C6C">
        <w:t xml:space="preserve"> configuration/de-configuration, it should do it during the RRC processing delay. </w:t>
      </w:r>
    </w:p>
    <w:p w:rsidR="00150A20" w:rsidRDefault="00243C6C" w:rsidP="00256C14">
      <w:pPr>
        <w:jc w:val="both"/>
      </w:pPr>
      <w:r>
        <w:t xml:space="preserve">The motivation of including the interruption in the RRC processing delay is to </w:t>
      </w:r>
      <w:r w:rsidR="00285D5C">
        <w:t xml:space="preserve">make the interruption on </w:t>
      </w:r>
      <w:proofErr w:type="spellStart"/>
      <w:r w:rsidR="00285D5C">
        <w:t>PCell</w:t>
      </w:r>
      <w:proofErr w:type="spellEnd"/>
      <w:r w:rsidR="00285D5C">
        <w:t xml:space="preserve"> more predictable at </w:t>
      </w:r>
      <w:proofErr w:type="spellStart"/>
      <w:r w:rsidR="00285D5C">
        <w:t>eNB</w:t>
      </w:r>
      <w:proofErr w:type="spellEnd"/>
      <w:r w:rsidR="00285D5C">
        <w:t xml:space="preserve"> side if UE decides to do RF retuning. However, because there could be different implementation preference between different UE vendors, some different handling of the RF retuning will still be possible.</w:t>
      </w:r>
    </w:p>
    <w:p w:rsidR="00956D9D" w:rsidRDefault="00150A20" w:rsidP="00256C14">
      <w:pPr>
        <w:jc w:val="both"/>
      </w:pPr>
      <w:r>
        <w:t xml:space="preserve">In this paper, we give some </w:t>
      </w:r>
      <w:r w:rsidR="00285D5C">
        <w:t xml:space="preserve">further thinking about the interruption on </w:t>
      </w:r>
      <w:proofErr w:type="spellStart"/>
      <w:r w:rsidR="00285D5C">
        <w:t>PCell</w:t>
      </w:r>
      <w:proofErr w:type="spellEnd"/>
      <w:r w:rsidR="00285D5C">
        <w:t xml:space="preserve"> and RRC processing delay for </w:t>
      </w:r>
      <w:proofErr w:type="spellStart"/>
      <w:r w:rsidR="00285D5C">
        <w:t>SCell</w:t>
      </w:r>
      <w:proofErr w:type="spellEnd"/>
      <w:r w:rsidR="00285D5C">
        <w:t xml:space="preserve"> </w:t>
      </w:r>
      <w:proofErr w:type="gramStart"/>
      <w:r w:rsidR="00285D5C">
        <w:t>configuration/de-configuration</w:t>
      </w:r>
      <w:proofErr w:type="gramEnd"/>
      <w:r>
        <w:t xml:space="preserve">. </w:t>
      </w:r>
    </w:p>
    <w:p w:rsidR="00F45117" w:rsidRDefault="00F45117" w:rsidP="00F45117">
      <w:pPr>
        <w:pStyle w:val="Heading1"/>
      </w:pPr>
      <w:r w:rsidRPr="007B7496">
        <w:t>2</w:t>
      </w:r>
      <w:r w:rsidRPr="007B7496">
        <w:tab/>
      </w:r>
      <w:r w:rsidR="00244DDE">
        <w:t>Discussion</w:t>
      </w:r>
    </w:p>
    <w:p w:rsidR="003860C3" w:rsidRPr="003860C3" w:rsidRDefault="003860C3" w:rsidP="00493C49">
      <w:r>
        <w:t xml:space="preserve">Even we extend the RRC processing delay for both intra-band and inter-band carrier aggregation, </w:t>
      </w:r>
      <w:r w:rsidR="007A79C5">
        <w:t xml:space="preserve">there could still be some case that there will be no interruption on </w:t>
      </w:r>
      <w:proofErr w:type="spellStart"/>
      <w:r w:rsidR="007A79C5">
        <w:t>PCell</w:t>
      </w:r>
      <w:proofErr w:type="spellEnd"/>
      <w:r w:rsidR="007A79C5">
        <w:t xml:space="preserve">, e.g. for those UE who has two RF chains. In below discussion, we only target to the case that UE will need to do RF retuning to use or not use </w:t>
      </w:r>
      <w:proofErr w:type="spellStart"/>
      <w:r w:rsidR="007A79C5">
        <w:t>SCell</w:t>
      </w:r>
      <w:proofErr w:type="spellEnd"/>
      <w:r w:rsidR="007A79C5">
        <w:t xml:space="preserve">, </w:t>
      </w:r>
    </w:p>
    <w:p w:rsidR="00153463" w:rsidRDefault="00153463" w:rsidP="00153463">
      <w:pPr>
        <w:pStyle w:val="Heading2"/>
      </w:pPr>
      <w:bookmarkStart w:id="4" w:name="OLE_LINK12"/>
      <w:bookmarkStart w:id="5" w:name="OLE_LINK13"/>
      <w:r>
        <w:t>2.1</w:t>
      </w:r>
      <w:r>
        <w:tab/>
      </w:r>
      <w:r w:rsidR="00285D5C">
        <w:t xml:space="preserve">RF retuning upon </w:t>
      </w:r>
      <w:proofErr w:type="spellStart"/>
      <w:r w:rsidR="00285D5C">
        <w:t>SCell</w:t>
      </w:r>
      <w:proofErr w:type="spellEnd"/>
      <w:r w:rsidR="00285D5C">
        <w:t xml:space="preserve"> configuration</w:t>
      </w:r>
    </w:p>
    <w:bookmarkEnd w:id="4"/>
    <w:bookmarkEnd w:id="5"/>
    <w:p w:rsidR="00DD3C41" w:rsidRDefault="007E7F73" w:rsidP="00153463">
      <w:pPr>
        <w:jc w:val="both"/>
      </w:pPr>
      <w:r>
        <w:t xml:space="preserve">The intention of extending the RRC processing delay for </w:t>
      </w:r>
      <w:proofErr w:type="spellStart"/>
      <w:r>
        <w:t>SCell</w:t>
      </w:r>
      <w:proofErr w:type="spellEnd"/>
      <w:r>
        <w:t xml:space="preserve"> configuration is to let UE do RF retuning within this processing time if UE decided to do so when the </w:t>
      </w:r>
      <w:proofErr w:type="spellStart"/>
      <w:r>
        <w:t>SCell</w:t>
      </w:r>
      <w:proofErr w:type="spellEnd"/>
      <w:r>
        <w:t xml:space="preserve"> is configured. However, b</w:t>
      </w:r>
      <w:r w:rsidR="00CC6167">
        <w:t xml:space="preserve">ecause </w:t>
      </w:r>
      <w:r w:rsidR="00D25EA1">
        <w:t xml:space="preserve">the </w:t>
      </w:r>
      <w:proofErr w:type="spellStart"/>
      <w:r w:rsidR="00D25EA1">
        <w:t>SCell</w:t>
      </w:r>
      <w:proofErr w:type="spellEnd"/>
      <w:r w:rsidR="00D25EA1">
        <w:t xml:space="preserve"> will firstly at deactivated state after </w:t>
      </w:r>
      <w:r>
        <w:t>it is configured</w:t>
      </w:r>
      <w:r w:rsidR="00D25EA1">
        <w:t xml:space="preserve">, </w:t>
      </w:r>
      <w:r>
        <w:t xml:space="preserve">there could be also other </w:t>
      </w:r>
      <w:r w:rsidR="00D25EA1">
        <w:t xml:space="preserve">UE </w:t>
      </w:r>
      <w:r>
        <w:t xml:space="preserve">choose to not retune the RF immediately after the </w:t>
      </w:r>
      <w:proofErr w:type="spellStart"/>
      <w:r>
        <w:t>SCell</w:t>
      </w:r>
      <w:proofErr w:type="spellEnd"/>
      <w:r>
        <w:t xml:space="preserve"> configuration, but do it later when it wants to do deactivated </w:t>
      </w:r>
      <w:proofErr w:type="spellStart"/>
      <w:r>
        <w:t>SCell</w:t>
      </w:r>
      <w:proofErr w:type="spellEnd"/>
      <w:r>
        <w:t xml:space="preserve"> measurement, or when the </w:t>
      </w:r>
      <w:proofErr w:type="spellStart"/>
      <w:r>
        <w:t>SCell</w:t>
      </w:r>
      <w:proofErr w:type="spellEnd"/>
      <w:r>
        <w:t xml:space="preserve"> is activated. </w:t>
      </w:r>
    </w:p>
    <w:p w:rsidR="00B13051" w:rsidRDefault="00B13051" w:rsidP="00153463">
      <w:pPr>
        <w:jc w:val="both"/>
      </w:pPr>
      <w:r>
        <w:t xml:space="preserve">To retune the RF when UE does deactivated </w:t>
      </w:r>
      <w:proofErr w:type="spellStart"/>
      <w:r>
        <w:t>SCell</w:t>
      </w:r>
      <w:proofErr w:type="spellEnd"/>
      <w:r>
        <w:t xml:space="preserve"> will not be predictable by </w:t>
      </w:r>
      <w:proofErr w:type="spellStart"/>
      <w:r>
        <w:t>eNB</w:t>
      </w:r>
      <w:proofErr w:type="spellEnd"/>
      <w:r w:rsidR="00DF777C">
        <w:t xml:space="preserve"> which will waste the additional 5ms in the processing delay</w:t>
      </w:r>
      <w:r>
        <w:t xml:space="preserve">, and it need to fulfil the requirement defined in RAN4 to ensure less than 0.5% packet loss. To retune the RF when the </w:t>
      </w:r>
      <w:proofErr w:type="spellStart"/>
      <w:r>
        <w:t>SCell</w:t>
      </w:r>
      <w:proofErr w:type="spellEnd"/>
      <w:r>
        <w:t xml:space="preserve"> is activated will delay the deactivated </w:t>
      </w:r>
      <w:proofErr w:type="spellStart"/>
      <w:r>
        <w:t>SCell</w:t>
      </w:r>
      <w:proofErr w:type="spellEnd"/>
      <w:r>
        <w:t xml:space="preserve"> measurement and because UE could not know when </w:t>
      </w:r>
      <w:proofErr w:type="spellStart"/>
      <w:r>
        <w:t>eNB</w:t>
      </w:r>
      <w:proofErr w:type="spellEnd"/>
      <w:r>
        <w:t xml:space="preserve"> will activate the </w:t>
      </w:r>
      <w:proofErr w:type="spellStart"/>
      <w:r>
        <w:t>SCell</w:t>
      </w:r>
      <w:proofErr w:type="spellEnd"/>
      <w:r>
        <w:t xml:space="preserve"> so it is possible that anyhow UE need to </w:t>
      </w:r>
      <w:r w:rsidR="00DF777C">
        <w:t xml:space="preserve">retune the RF to measure the deactivated </w:t>
      </w:r>
      <w:proofErr w:type="spellStart"/>
      <w:r w:rsidR="00DF777C">
        <w:t>SCell</w:t>
      </w:r>
      <w:proofErr w:type="spellEnd"/>
      <w:r w:rsidR="00DF777C">
        <w:t xml:space="preserve">. And because the </w:t>
      </w:r>
      <w:proofErr w:type="spellStart"/>
      <w:r w:rsidR="00DF777C">
        <w:t>SCell</w:t>
      </w:r>
      <w:proofErr w:type="spellEnd"/>
      <w:r w:rsidR="00DF777C">
        <w:t xml:space="preserve"> is also possible to be added blindly, we think retune the RF upon </w:t>
      </w:r>
      <w:proofErr w:type="spellStart"/>
      <w:r w:rsidR="00DF777C">
        <w:t>SCell</w:t>
      </w:r>
      <w:proofErr w:type="spellEnd"/>
      <w:r w:rsidR="00DF777C">
        <w:t xml:space="preserve"> configuration will have some benefit. </w:t>
      </w:r>
    </w:p>
    <w:p w:rsidR="00F744C7" w:rsidRDefault="00DF777C" w:rsidP="00153463">
      <w:pPr>
        <w:jc w:val="both"/>
      </w:pPr>
      <w:r>
        <w:t>However, t</w:t>
      </w:r>
      <w:r w:rsidR="00F744C7">
        <w:t xml:space="preserve">he interpretation of the agreement in last RAN2 meeting is that if UE decided to do RF retuning upon </w:t>
      </w:r>
      <w:proofErr w:type="spellStart"/>
      <w:r w:rsidR="00F744C7">
        <w:t>SCell</w:t>
      </w:r>
      <w:proofErr w:type="spellEnd"/>
      <w:r w:rsidR="00F744C7">
        <w:t xml:space="preserve"> configuration, it should be included </w:t>
      </w:r>
      <w:r w:rsidR="00B13051">
        <w:t xml:space="preserve">in the processing delay, but it does not necessarily mean UE must do RF retuning upon </w:t>
      </w:r>
      <w:proofErr w:type="spellStart"/>
      <w:r w:rsidR="00B13051">
        <w:t>SCell</w:t>
      </w:r>
      <w:proofErr w:type="spellEnd"/>
      <w:r w:rsidR="00B13051">
        <w:t xml:space="preserve"> configuration. </w:t>
      </w:r>
      <w:r>
        <w:t xml:space="preserve">So given the different possible implementation, it is hard to put restriction on when UE should whether UE should do RF retuning upon </w:t>
      </w:r>
      <w:proofErr w:type="spellStart"/>
      <w:r>
        <w:t>SCell</w:t>
      </w:r>
      <w:proofErr w:type="spellEnd"/>
      <w:r>
        <w:t xml:space="preserve"> configuration</w:t>
      </w:r>
    </w:p>
    <w:p w:rsidR="00DF777C" w:rsidRPr="00493C49" w:rsidRDefault="00DF777C" w:rsidP="00153463">
      <w:pPr>
        <w:jc w:val="both"/>
        <w:rPr>
          <w:b/>
        </w:rPr>
      </w:pPr>
      <w:r w:rsidRPr="00493C49">
        <w:rPr>
          <w:b/>
        </w:rPr>
        <w:t xml:space="preserve">Observation #1: it is hard to restrict whether UE should do RF retuning upon </w:t>
      </w:r>
      <w:proofErr w:type="spellStart"/>
      <w:r w:rsidRPr="00493C49">
        <w:rPr>
          <w:b/>
        </w:rPr>
        <w:t>SCell</w:t>
      </w:r>
      <w:proofErr w:type="spellEnd"/>
      <w:r w:rsidRPr="00493C49">
        <w:rPr>
          <w:b/>
        </w:rPr>
        <w:t xml:space="preserve"> configuration </w:t>
      </w:r>
    </w:p>
    <w:p w:rsidR="00153463" w:rsidRDefault="00153463" w:rsidP="006C0925">
      <w:pPr>
        <w:pStyle w:val="Heading2"/>
      </w:pPr>
      <w:r>
        <w:t>2.2</w:t>
      </w:r>
      <w:r>
        <w:tab/>
      </w:r>
      <w:r w:rsidR="00285D5C">
        <w:t xml:space="preserve">RF retuning upon </w:t>
      </w:r>
      <w:proofErr w:type="spellStart"/>
      <w:r w:rsidR="00285D5C">
        <w:t>SCell</w:t>
      </w:r>
      <w:proofErr w:type="spellEnd"/>
      <w:r w:rsidR="00285D5C">
        <w:t xml:space="preserve"> de-configuration</w:t>
      </w:r>
    </w:p>
    <w:p w:rsidR="00A16294" w:rsidRDefault="00DF777C" w:rsidP="00B42877">
      <w:pPr>
        <w:jc w:val="both"/>
      </w:pPr>
      <w:r>
        <w:t xml:space="preserve">Compared to </w:t>
      </w:r>
      <w:proofErr w:type="spellStart"/>
      <w:r>
        <w:t>SCell</w:t>
      </w:r>
      <w:proofErr w:type="spellEnd"/>
      <w:r>
        <w:t xml:space="preserve"> configuration, </w:t>
      </w:r>
      <w:proofErr w:type="spellStart"/>
      <w:r>
        <w:t>SCell</w:t>
      </w:r>
      <w:proofErr w:type="spellEnd"/>
      <w:r>
        <w:t xml:space="preserve"> de-configuration </w:t>
      </w:r>
      <w:r w:rsidR="00493C49">
        <w:t>could be</w:t>
      </w:r>
      <w:r>
        <w:t xml:space="preserve"> simpler because </w:t>
      </w:r>
      <w:r w:rsidR="00493C49">
        <w:t xml:space="preserve">once the </w:t>
      </w:r>
      <w:proofErr w:type="spellStart"/>
      <w:r w:rsidR="00493C49">
        <w:t>SCell</w:t>
      </w:r>
      <w:proofErr w:type="spellEnd"/>
      <w:r w:rsidR="00493C49">
        <w:t xml:space="preserve"> is de-configured, UE will not use it anymore for any reason so retune the RF right after the </w:t>
      </w:r>
      <w:proofErr w:type="spellStart"/>
      <w:r w:rsidR="00493C49">
        <w:t>SCell</w:t>
      </w:r>
      <w:proofErr w:type="spellEnd"/>
      <w:r w:rsidR="00493C49">
        <w:t xml:space="preserve"> de-configuration procedure could save UE power consumption, and also make the interruption more predictable at </w:t>
      </w:r>
      <w:proofErr w:type="spellStart"/>
      <w:r w:rsidR="00493C49">
        <w:t>eNB</w:t>
      </w:r>
      <w:proofErr w:type="spellEnd"/>
      <w:r w:rsidR="00493C49">
        <w:t xml:space="preserve"> side to avoid </w:t>
      </w:r>
      <w:proofErr w:type="spellStart"/>
      <w:r w:rsidR="00493C49">
        <w:t>packetloss</w:t>
      </w:r>
      <w:proofErr w:type="spellEnd"/>
      <w:r w:rsidR="00493C49">
        <w:t xml:space="preserve">. </w:t>
      </w:r>
    </w:p>
    <w:p w:rsidR="00493C49" w:rsidRDefault="00493C49" w:rsidP="00B42877">
      <w:pPr>
        <w:jc w:val="both"/>
      </w:pPr>
      <w:r>
        <w:lastRenderedPageBreak/>
        <w:t xml:space="preserve">There is hardly a motivation to keep the RF un-retuned but retune it later so we think better to restrict that UE should retune the RF right after the </w:t>
      </w:r>
      <w:proofErr w:type="spellStart"/>
      <w:r>
        <w:t>SCell</w:t>
      </w:r>
      <w:proofErr w:type="spellEnd"/>
      <w:r>
        <w:t xml:space="preserve"> de-configuration, or in other words, interruption caused by </w:t>
      </w:r>
      <w:proofErr w:type="spellStart"/>
      <w:r>
        <w:t>SCell</w:t>
      </w:r>
      <w:proofErr w:type="spellEnd"/>
      <w:r>
        <w:t xml:space="preserve"> de-configuration shall happen in the RRC processing delay. So we give the following proposal</w:t>
      </w:r>
    </w:p>
    <w:p w:rsidR="00493C49" w:rsidRPr="00493C49" w:rsidRDefault="00493C49" w:rsidP="00B42877">
      <w:pPr>
        <w:jc w:val="both"/>
        <w:rPr>
          <w:b/>
        </w:rPr>
      </w:pPr>
      <w:r w:rsidRPr="00493C49">
        <w:rPr>
          <w:b/>
        </w:rPr>
        <w:t xml:space="preserve">Proposal #1: RF retuning upon </w:t>
      </w:r>
      <w:proofErr w:type="spellStart"/>
      <w:r w:rsidRPr="00493C49">
        <w:rPr>
          <w:b/>
        </w:rPr>
        <w:t>SCell</w:t>
      </w:r>
      <w:proofErr w:type="spellEnd"/>
      <w:r w:rsidRPr="00493C49">
        <w:rPr>
          <w:b/>
        </w:rPr>
        <w:t xml:space="preserve"> de-configuration shall happen in the RRC processing delay</w:t>
      </w:r>
    </w:p>
    <w:p w:rsidR="00395FD5" w:rsidRDefault="00493C49" w:rsidP="00DF777C">
      <w:pPr>
        <w:jc w:val="both"/>
      </w:pPr>
      <w:r w:rsidRPr="00493C49">
        <w:rPr>
          <w:b/>
        </w:rPr>
        <w:t xml:space="preserve">Proposal #2: To send LS to </w:t>
      </w:r>
      <w:r w:rsidR="00F073BA" w:rsidRPr="00493C49">
        <w:rPr>
          <w:b/>
        </w:rPr>
        <w:t>RAN</w:t>
      </w:r>
      <w:r w:rsidR="00F073BA">
        <w:rPr>
          <w:b/>
        </w:rPr>
        <w:t>4</w:t>
      </w:r>
      <w:r w:rsidR="00F073BA" w:rsidRPr="00493C49">
        <w:rPr>
          <w:b/>
        </w:rPr>
        <w:t xml:space="preserve"> </w:t>
      </w:r>
      <w:r w:rsidRPr="00493C49">
        <w:rPr>
          <w:b/>
        </w:rPr>
        <w:t xml:space="preserve">to specify that UE should retune the RF upon </w:t>
      </w:r>
      <w:proofErr w:type="spellStart"/>
      <w:r w:rsidRPr="00493C49">
        <w:rPr>
          <w:b/>
        </w:rPr>
        <w:t>SCell</w:t>
      </w:r>
      <w:proofErr w:type="spellEnd"/>
      <w:r w:rsidRPr="00493C49">
        <w:rPr>
          <w:b/>
        </w:rPr>
        <w:t xml:space="preserve"> de-configuration, within the RRC processing delay. </w:t>
      </w:r>
    </w:p>
    <w:p w:rsidR="005A58FF" w:rsidRDefault="00F45117">
      <w:pPr>
        <w:pStyle w:val="Heading1"/>
      </w:pPr>
      <w:r>
        <w:t>3</w:t>
      </w:r>
      <w:r w:rsidR="0034111C" w:rsidRPr="007B7496">
        <w:tab/>
      </w:r>
      <w:r w:rsidR="004E52D3">
        <w:t>Conclusion</w:t>
      </w:r>
    </w:p>
    <w:p w:rsidR="00493C49" w:rsidRPr="00145743" w:rsidRDefault="00493C49" w:rsidP="00493C49">
      <w:pPr>
        <w:jc w:val="both"/>
        <w:rPr>
          <w:b/>
        </w:rPr>
      </w:pPr>
      <w:r w:rsidRPr="00145743">
        <w:rPr>
          <w:b/>
        </w:rPr>
        <w:t xml:space="preserve">Observation #1: it is hard to restrict whether UE should do RF retuning upon </w:t>
      </w:r>
      <w:proofErr w:type="spellStart"/>
      <w:r w:rsidRPr="00145743">
        <w:rPr>
          <w:b/>
        </w:rPr>
        <w:t>SCell</w:t>
      </w:r>
      <w:proofErr w:type="spellEnd"/>
      <w:r w:rsidRPr="00145743">
        <w:rPr>
          <w:b/>
        </w:rPr>
        <w:t xml:space="preserve"> configuration </w:t>
      </w:r>
    </w:p>
    <w:p w:rsidR="00493C49" w:rsidRPr="00145743" w:rsidRDefault="00493C49" w:rsidP="00493C49">
      <w:pPr>
        <w:jc w:val="both"/>
        <w:rPr>
          <w:b/>
        </w:rPr>
      </w:pPr>
      <w:r w:rsidRPr="00145743">
        <w:rPr>
          <w:b/>
        </w:rPr>
        <w:t xml:space="preserve">Proposal #1: RF retuning upon </w:t>
      </w:r>
      <w:proofErr w:type="spellStart"/>
      <w:r w:rsidRPr="00145743">
        <w:rPr>
          <w:b/>
        </w:rPr>
        <w:t>SCell</w:t>
      </w:r>
      <w:proofErr w:type="spellEnd"/>
      <w:r w:rsidRPr="00145743">
        <w:rPr>
          <w:b/>
        </w:rPr>
        <w:t xml:space="preserve"> de-configuration shall happen in the RRC processing delay</w:t>
      </w:r>
    </w:p>
    <w:p w:rsidR="00493C49" w:rsidRDefault="00493C49" w:rsidP="00311594">
      <w:pPr>
        <w:jc w:val="both"/>
        <w:rPr>
          <w:b/>
        </w:rPr>
      </w:pPr>
      <w:r w:rsidRPr="00145743">
        <w:rPr>
          <w:b/>
        </w:rPr>
        <w:t xml:space="preserve">Proposal #2: To send LS to </w:t>
      </w:r>
      <w:r w:rsidR="00F073BA" w:rsidRPr="00145743">
        <w:rPr>
          <w:b/>
        </w:rPr>
        <w:t>RAN</w:t>
      </w:r>
      <w:r w:rsidR="00F073BA">
        <w:rPr>
          <w:b/>
        </w:rPr>
        <w:t>4</w:t>
      </w:r>
      <w:r w:rsidR="00F073BA" w:rsidRPr="00145743">
        <w:rPr>
          <w:b/>
        </w:rPr>
        <w:t xml:space="preserve"> </w:t>
      </w:r>
      <w:r w:rsidRPr="00145743">
        <w:rPr>
          <w:b/>
        </w:rPr>
        <w:t xml:space="preserve">to specify that UE should retune the RF upon </w:t>
      </w:r>
      <w:proofErr w:type="spellStart"/>
      <w:r w:rsidRPr="00145743">
        <w:rPr>
          <w:b/>
        </w:rPr>
        <w:t>SCell</w:t>
      </w:r>
      <w:proofErr w:type="spellEnd"/>
      <w:r w:rsidRPr="00145743">
        <w:rPr>
          <w:b/>
        </w:rPr>
        <w:t xml:space="preserve"> de-configuration, within the RRC processing delay. </w:t>
      </w:r>
    </w:p>
    <w:p w:rsidR="00311594" w:rsidRPr="004632B6" w:rsidRDefault="00493C49" w:rsidP="00311594">
      <w:pPr>
        <w:jc w:val="both"/>
        <w:rPr>
          <w:rFonts w:ascii="Arial" w:hAnsi="Arial"/>
          <w:sz w:val="32"/>
        </w:rPr>
      </w:pPr>
      <w:r w:rsidRPr="00493C49">
        <w:t>A draft LS could be found in [</w:t>
      </w:r>
      <w:r>
        <w:t>2</w:t>
      </w:r>
      <w:r w:rsidRPr="00493C49">
        <w:t>]</w:t>
      </w:r>
    </w:p>
    <w:p w:rsidR="0034111C" w:rsidRDefault="00244DDE">
      <w:pPr>
        <w:pStyle w:val="Heading1"/>
      </w:pPr>
      <w:r>
        <w:t>4</w:t>
      </w:r>
      <w:r w:rsidR="0034111C" w:rsidRPr="007B7496">
        <w:tab/>
      </w:r>
      <w:r>
        <w:t>Reference</w:t>
      </w:r>
    </w:p>
    <w:p w:rsidR="00632708" w:rsidRDefault="00DD3C41" w:rsidP="007249DE">
      <w:pPr>
        <w:numPr>
          <w:ilvl w:val="0"/>
          <w:numId w:val="33"/>
        </w:numPr>
        <w:jc w:val="both"/>
        <w:rPr>
          <w:bCs/>
          <w:lang w:eastAsia="zh-TW"/>
        </w:rPr>
      </w:pPr>
      <w:r>
        <w:rPr>
          <w:bCs/>
          <w:lang w:eastAsia="zh-TW"/>
        </w:rPr>
        <w:t>Chairman notes of RAN2 79</w:t>
      </w:r>
      <w:r w:rsidR="00493C49">
        <w:rPr>
          <w:bCs/>
          <w:lang w:eastAsia="zh-TW"/>
        </w:rPr>
        <w:t>bis</w:t>
      </w:r>
      <w:r>
        <w:rPr>
          <w:bCs/>
          <w:lang w:eastAsia="zh-TW"/>
        </w:rPr>
        <w:t xml:space="preserve"> meeting</w:t>
      </w:r>
    </w:p>
    <w:p w:rsidR="00BF3FFF" w:rsidRPr="00883F3B" w:rsidRDefault="00493C49" w:rsidP="007249DE">
      <w:pPr>
        <w:numPr>
          <w:ilvl w:val="0"/>
          <w:numId w:val="33"/>
        </w:numPr>
        <w:jc w:val="both"/>
        <w:rPr>
          <w:lang w:eastAsia="ko-KR"/>
        </w:rPr>
      </w:pPr>
      <w:r w:rsidRPr="00302679">
        <w:rPr>
          <w:lang w:eastAsia="ko-KR"/>
        </w:rPr>
        <w:t xml:space="preserve">Draft </w:t>
      </w:r>
      <w:r w:rsidR="00A768B5" w:rsidRPr="00883F3B">
        <w:rPr>
          <w:lang w:eastAsia="ko-KR"/>
        </w:rPr>
        <w:t xml:space="preserve">LS for RF retuning upon </w:t>
      </w:r>
      <w:proofErr w:type="spellStart"/>
      <w:r w:rsidR="00A768B5" w:rsidRPr="00883F3B">
        <w:rPr>
          <w:lang w:eastAsia="ko-KR"/>
        </w:rPr>
        <w:t>SCell</w:t>
      </w:r>
      <w:proofErr w:type="spellEnd"/>
      <w:r w:rsidR="00A768B5" w:rsidRPr="00883F3B">
        <w:rPr>
          <w:lang w:eastAsia="ko-KR"/>
        </w:rPr>
        <w:t xml:space="preserve"> configuration and </w:t>
      </w:r>
      <w:proofErr w:type="spellStart"/>
      <w:r w:rsidR="00A768B5" w:rsidRPr="00883F3B">
        <w:rPr>
          <w:lang w:eastAsia="ko-KR"/>
        </w:rPr>
        <w:t>deconfiguration</w:t>
      </w:r>
      <w:proofErr w:type="spellEnd"/>
      <w:r w:rsidRPr="00302679">
        <w:rPr>
          <w:lang w:eastAsia="ko-KR"/>
        </w:rPr>
        <w:tab/>
      </w:r>
      <w:proofErr w:type="spellStart"/>
      <w:r>
        <w:rPr>
          <w:lang w:eastAsia="ko-KR"/>
        </w:rPr>
        <w:t>Renesas</w:t>
      </w:r>
      <w:proofErr w:type="spellEnd"/>
      <w:r>
        <w:rPr>
          <w:lang w:eastAsia="ko-KR"/>
        </w:rPr>
        <w:t xml:space="preserve"> Mobile Europe Ltd. </w:t>
      </w:r>
    </w:p>
    <w:p w:rsidR="004B529D" w:rsidRPr="007B7496" w:rsidRDefault="004B529D" w:rsidP="004632B6">
      <w:pPr>
        <w:keepNext/>
        <w:keepLines/>
        <w:pBdr>
          <w:top w:val="single" w:sz="12" w:space="3" w:color="auto"/>
        </w:pBdr>
        <w:spacing w:before="240"/>
        <w:ind w:left="1134" w:hanging="1134"/>
        <w:outlineLvl w:val="0"/>
      </w:pPr>
    </w:p>
    <w:sectPr w:rsidR="004B529D" w:rsidRPr="007B74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8CF" w:rsidRDefault="008C68CF">
      <w:r>
        <w:separator/>
      </w:r>
    </w:p>
  </w:endnote>
  <w:endnote w:type="continuationSeparator" w:id="0">
    <w:p w:rsidR="008C68CF" w:rsidRDefault="008C6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8CF" w:rsidRDefault="008C68CF">
      <w:r>
        <w:separator/>
      </w:r>
    </w:p>
  </w:footnote>
  <w:footnote w:type="continuationSeparator" w:id="0">
    <w:p w:rsidR="008C68CF" w:rsidRDefault="008C68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5184A"/>
    <w:multiLevelType w:val="hybridMultilevel"/>
    <w:tmpl w:val="19201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F913AC"/>
    <w:multiLevelType w:val="hybridMultilevel"/>
    <w:tmpl w:val="696E2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D87E0B"/>
    <w:multiLevelType w:val="singleLevel"/>
    <w:tmpl w:val="0C09000F"/>
    <w:lvl w:ilvl="0">
      <w:start w:val="1"/>
      <w:numFmt w:val="decimal"/>
      <w:lvlText w:val="%1."/>
      <w:lvlJc w:val="left"/>
      <w:pPr>
        <w:tabs>
          <w:tab w:val="num" w:pos="360"/>
        </w:tabs>
        <w:ind w:left="360" w:hanging="360"/>
      </w:pPr>
    </w:lvl>
  </w:abstractNum>
  <w:abstractNum w:abstractNumId="6">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E177D34"/>
    <w:multiLevelType w:val="multilevel"/>
    <w:tmpl w:val="1276A6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1ED80162"/>
    <w:multiLevelType w:val="hybridMultilevel"/>
    <w:tmpl w:val="6EFE6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42164A"/>
    <w:multiLevelType w:val="singleLevel"/>
    <w:tmpl w:val="96665D84"/>
    <w:lvl w:ilvl="0">
      <w:start w:val="1"/>
      <w:numFmt w:val="decimal"/>
      <w:lvlText w:val="%1)"/>
      <w:legacy w:legacy="1" w:legacySpace="0" w:legacyIndent="283"/>
      <w:lvlJc w:val="left"/>
      <w:pPr>
        <w:ind w:left="850" w:hanging="283"/>
      </w:pPr>
    </w:lvl>
  </w:abstractNum>
  <w:abstractNum w:abstractNumId="16">
    <w:nsid w:val="2E6A4F4A"/>
    <w:multiLevelType w:val="hybridMultilevel"/>
    <w:tmpl w:val="FD786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446493"/>
    <w:multiLevelType w:val="hybridMultilevel"/>
    <w:tmpl w:val="B1BAC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0A5A31"/>
    <w:multiLevelType w:val="hybridMultilevel"/>
    <w:tmpl w:val="82E62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2D3400"/>
    <w:multiLevelType w:val="hybridMultilevel"/>
    <w:tmpl w:val="385A4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9BF055E"/>
    <w:multiLevelType w:val="singleLevel"/>
    <w:tmpl w:val="96665D84"/>
    <w:lvl w:ilvl="0">
      <w:start w:val="1"/>
      <w:numFmt w:val="decimal"/>
      <w:lvlText w:val="%1)"/>
      <w:legacy w:legacy="1" w:legacySpace="0" w:legacyIndent="283"/>
      <w:lvlJc w:val="left"/>
      <w:pPr>
        <w:ind w:left="850" w:hanging="283"/>
      </w:pPr>
    </w:lvl>
  </w:abstractNum>
  <w:abstractNum w:abstractNumId="23">
    <w:nsid w:val="3B9A3C2A"/>
    <w:multiLevelType w:val="singleLevel"/>
    <w:tmpl w:val="96665D84"/>
    <w:lvl w:ilvl="0">
      <w:start w:val="1"/>
      <w:numFmt w:val="decimal"/>
      <w:lvlText w:val="%1)"/>
      <w:legacy w:legacy="1" w:legacySpace="0" w:legacyIndent="283"/>
      <w:lvlJc w:val="left"/>
      <w:pPr>
        <w:ind w:left="850" w:hanging="283"/>
      </w:pPr>
    </w:lvl>
  </w:abstractNum>
  <w:abstractNum w:abstractNumId="24">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FD21193"/>
    <w:multiLevelType w:val="hybridMultilevel"/>
    <w:tmpl w:val="3720184C"/>
    <w:lvl w:ilvl="0" w:tplc="4E544B26">
      <w:start w:val="1"/>
      <w:numFmt w:val="bullet"/>
      <w:lvlText w:val=""/>
      <w:lvlJc w:val="left"/>
      <w:pPr>
        <w:tabs>
          <w:tab w:val="num" w:pos="720"/>
        </w:tabs>
        <w:ind w:left="720" w:hanging="360"/>
      </w:pPr>
      <w:rPr>
        <w:rFonts w:ascii="Wingdings" w:hAnsi="Wingdings" w:hint="default"/>
      </w:rPr>
    </w:lvl>
    <w:lvl w:ilvl="1" w:tplc="9A9A70A4">
      <w:start w:val="1"/>
      <w:numFmt w:val="bullet"/>
      <w:lvlText w:val="•"/>
      <w:lvlJc w:val="left"/>
      <w:pPr>
        <w:tabs>
          <w:tab w:val="num" w:pos="1440"/>
        </w:tabs>
        <w:ind w:left="1440" w:hanging="360"/>
      </w:pPr>
      <w:rPr>
        <w:rFonts w:ascii="Arial" w:hAnsi="Arial" w:hint="default"/>
        <w:b w:val="0"/>
        <w:i/>
        <w:color w:val="auto"/>
      </w:rPr>
    </w:lvl>
    <w:lvl w:ilvl="2" w:tplc="3FAC3CE2">
      <w:start w:val="4745"/>
      <w:numFmt w:val="bullet"/>
      <w:lvlText w:val="•"/>
      <w:lvlJc w:val="left"/>
      <w:pPr>
        <w:tabs>
          <w:tab w:val="num" w:pos="2160"/>
        </w:tabs>
        <w:ind w:left="2160" w:hanging="360"/>
      </w:pPr>
      <w:rPr>
        <w:rFonts w:ascii="Times New Roman" w:hAnsi="Times New Roman" w:hint="default"/>
      </w:rPr>
    </w:lvl>
    <w:lvl w:ilvl="3" w:tplc="283A8E5C" w:tentative="1">
      <w:start w:val="1"/>
      <w:numFmt w:val="bullet"/>
      <w:lvlText w:val=""/>
      <w:lvlJc w:val="left"/>
      <w:pPr>
        <w:tabs>
          <w:tab w:val="num" w:pos="2880"/>
        </w:tabs>
        <w:ind w:left="2880" w:hanging="360"/>
      </w:pPr>
      <w:rPr>
        <w:rFonts w:ascii="Wingdings" w:hAnsi="Wingdings" w:hint="default"/>
      </w:rPr>
    </w:lvl>
    <w:lvl w:ilvl="4" w:tplc="D59C4452" w:tentative="1">
      <w:start w:val="1"/>
      <w:numFmt w:val="bullet"/>
      <w:lvlText w:val=""/>
      <w:lvlJc w:val="left"/>
      <w:pPr>
        <w:tabs>
          <w:tab w:val="num" w:pos="3600"/>
        </w:tabs>
        <w:ind w:left="3600" w:hanging="360"/>
      </w:pPr>
      <w:rPr>
        <w:rFonts w:ascii="Wingdings" w:hAnsi="Wingdings" w:hint="default"/>
      </w:rPr>
    </w:lvl>
    <w:lvl w:ilvl="5" w:tplc="8E20E6D2" w:tentative="1">
      <w:start w:val="1"/>
      <w:numFmt w:val="bullet"/>
      <w:lvlText w:val=""/>
      <w:lvlJc w:val="left"/>
      <w:pPr>
        <w:tabs>
          <w:tab w:val="num" w:pos="4320"/>
        </w:tabs>
        <w:ind w:left="4320" w:hanging="360"/>
      </w:pPr>
      <w:rPr>
        <w:rFonts w:ascii="Wingdings" w:hAnsi="Wingdings" w:hint="default"/>
      </w:rPr>
    </w:lvl>
    <w:lvl w:ilvl="6" w:tplc="C95C6B54" w:tentative="1">
      <w:start w:val="1"/>
      <w:numFmt w:val="bullet"/>
      <w:lvlText w:val=""/>
      <w:lvlJc w:val="left"/>
      <w:pPr>
        <w:tabs>
          <w:tab w:val="num" w:pos="5040"/>
        </w:tabs>
        <w:ind w:left="5040" w:hanging="360"/>
      </w:pPr>
      <w:rPr>
        <w:rFonts w:ascii="Wingdings" w:hAnsi="Wingdings" w:hint="default"/>
      </w:rPr>
    </w:lvl>
    <w:lvl w:ilvl="7" w:tplc="CD720FA8" w:tentative="1">
      <w:start w:val="1"/>
      <w:numFmt w:val="bullet"/>
      <w:lvlText w:val=""/>
      <w:lvlJc w:val="left"/>
      <w:pPr>
        <w:tabs>
          <w:tab w:val="num" w:pos="5760"/>
        </w:tabs>
        <w:ind w:left="5760" w:hanging="360"/>
      </w:pPr>
      <w:rPr>
        <w:rFonts w:ascii="Wingdings" w:hAnsi="Wingdings" w:hint="default"/>
      </w:rPr>
    </w:lvl>
    <w:lvl w:ilvl="8" w:tplc="FB8CCB38" w:tentative="1">
      <w:start w:val="1"/>
      <w:numFmt w:val="bullet"/>
      <w:lvlText w:val=""/>
      <w:lvlJc w:val="left"/>
      <w:pPr>
        <w:tabs>
          <w:tab w:val="num" w:pos="6480"/>
        </w:tabs>
        <w:ind w:left="6480" w:hanging="360"/>
      </w:pPr>
      <w:rPr>
        <w:rFonts w:ascii="Wingdings" w:hAnsi="Wingdings" w:hint="default"/>
      </w:rPr>
    </w:lvl>
  </w:abstractNum>
  <w:abstractNum w:abstractNumId="26">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31C53BC"/>
    <w:multiLevelType w:val="singleLevel"/>
    <w:tmpl w:val="0C09000F"/>
    <w:lvl w:ilvl="0">
      <w:start w:val="1"/>
      <w:numFmt w:val="decimal"/>
      <w:lvlText w:val="%1."/>
      <w:lvlJc w:val="left"/>
      <w:pPr>
        <w:tabs>
          <w:tab w:val="num" w:pos="360"/>
        </w:tabs>
        <w:ind w:left="360" w:hanging="360"/>
      </w:pPr>
    </w:lvl>
  </w:abstractNum>
  <w:abstractNum w:abstractNumId="28">
    <w:nsid w:val="44A95446"/>
    <w:multiLevelType w:val="hybridMultilevel"/>
    <w:tmpl w:val="D45E9A66"/>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735013"/>
    <w:multiLevelType w:val="singleLevel"/>
    <w:tmpl w:val="96665D84"/>
    <w:lvl w:ilvl="0">
      <w:start w:val="1"/>
      <w:numFmt w:val="decimal"/>
      <w:lvlText w:val="%1)"/>
      <w:legacy w:legacy="1" w:legacySpace="0" w:legacyIndent="283"/>
      <w:lvlJc w:val="left"/>
      <w:pPr>
        <w:ind w:left="850" w:hanging="283"/>
      </w:pPr>
    </w:lvl>
  </w:abstractNum>
  <w:abstractNum w:abstractNumId="30">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FA2DE9"/>
    <w:multiLevelType w:val="hybridMultilevel"/>
    <w:tmpl w:val="1DA83B7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928"/>
        </w:tabs>
        <w:ind w:left="928"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7B13850"/>
    <w:multiLevelType w:val="hybridMultilevel"/>
    <w:tmpl w:val="5184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87211EF"/>
    <w:multiLevelType w:val="hybridMultilevel"/>
    <w:tmpl w:val="7250F4AE"/>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985C57"/>
    <w:multiLevelType w:val="hybridMultilevel"/>
    <w:tmpl w:val="93D61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10120E"/>
    <w:multiLevelType w:val="hybridMultilevel"/>
    <w:tmpl w:val="9A24B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887422"/>
    <w:multiLevelType w:val="hybridMultilevel"/>
    <w:tmpl w:val="8E2CD0D2"/>
    <w:lvl w:ilvl="0" w:tplc="AF40A446">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0"/>
  </w:num>
  <w:num w:numId="2">
    <w:abstractNumId w:val="26"/>
  </w:num>
  <w:num w:numId="3">
    <w:abstractNumId w:val="24"/>
  </w:num>
  <w:num w:numId="4">
    <w:abstractNumId w:val="14"/>
  </w:num>
  <w:num w:numId="5">
    <w:abstractNumId w:val="31"/>
  </w:num>
  <w:num w:numId="6">
    <w:abstractNumId w:val="12"/>
  </w:num>
  <w:num w:numId="7">
    <w:abstractNumId w:val="30"/>
  </w:num>
  <w:num w:numId="8">
    <w:abstractNumId w:val="3"/>
  </w:num>
  <w:num w:numId="9">
    <w:abstractNumId w:val="40"/>
  </w:num>
  <w:num w:numId="10">
    <w:abstractNumId w:val="6"/>
  </w:num>
  <w:num w:numId="11">
    <w:abstractNumId w:val="13"/>
  </w:num>
  <w:num w:numId="12">
    <w:abstractNumId w:val="21"/>
  </w:num>
  <w:num w:numId="13">
    <w:abstractNumId w:val="23"/>
  </w:num>
  <w:num w:numId="14">
    <w:abstractNumId w:val="34"/>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2"/>
  </w:num>
  <w:num w:numId="17">
    <w:abstractNumId w:val="15"/>
  </w:num>
  <w:num w:numId="18">
    <w:abstractNumId w:val="37"/>
  </w:num>
  <w:num w:numId="19">
    <w:abstractNumId w:val="29"/>
  </w:num>
  <w:num w:numId="20">
    <w:abstractNumId w:val="27"/>
  </w:num>
  <w:num w:numId="21">
    <w:abstractNumId w:val="5"/>
  </w:num>
  <w:num w:numId="22">
    <w:abstractNumId w:val="7"/>
  </w:num>
  <w:num w:numId="23">
    <w:abstractNumId w:val="35"/>
  </w:num>
  <w:num w:numId="24">
    <w:abstractNumId w:val="10"/>
  </w:num>
  <w:num w:numId="25">
    <w:abstractNumId w:val="42"/>
  </w:num>
  <w:num w:numId="26">
    <w:abstractNumId w:val="19"/>
  </w:num>
  <w:num w:numId="27">
    <w:abstractNumId w:val="28"/>
  </w:num>
  <w:num w:numId="28">
    <w:abstractNumId w:val="38"/>
  </w:num>
  <w:num w:numId="29">
    <w:abstractNumId w:val="4"/>
  </w:num>
  <w:num w:numId="30">
    <w:abstractNumId w:val="33"/>
  </w:num>
  <w:num w:numId="31">
    <w:abstractNumId w:val="8"/>
  </w:num>
  <w:num w:numId="32">
    <w:abstractNumId w:val="18"/>
  </w:num>
  <w:num w:numId="33">
    <w:abstractNumId w:val="1"/>
  </w:num>
  <w:num w:numId="34">
    <w:abstractNumId w:val="2"/>
  </w:num>
  <w:num w:numId="35">
    <w:abstractNumId w:val="9"/>
  </w:num>
  <w:num w:numId="36">
    <w:abstractNumId w:val="11"/>
  </w:num>
  <w:num w:numId="37">
    <w:abstractNumId w:val="32"/>
  </w:num>
  <w:num w:numId="38">
    <w:abstractNumId w:val="39"/>
  </w:num>
  <w:num w:numId="39">
    <w:abstractNumId w:val="41"/>
  </w:num>
  <w:num w:numId="40">
    <w:abstractNumId w:val="17"/>
  </w:num>
  <w:num w:numId="41">
    <w:abstractNumId w:val="25"/>
  </w:num>
  <w:num w:numId="42">
    <w:abstractNumId w:val="16"/>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32D6"/>
    <w:rsid w:val="00003811"/>
    <w:rsid w:val="000074C4"/>
    <w:rsid w:val="0001170C"/>
    <w:rsid w:val="00011766"/>
    <w:rsid w:val="000144F8"/>
    <w:rsid w:val="00014945"/>
    <w:rsid w:val="00017EDA"/>
    <w:rsid w:val="00025D50"/>
    <w:rsid w:val="0002766A"/>
    <w:rsid w:val="00027BCE"/>
    <w:rsid w:val="00027F0D"/>
    <w:rsid w:val="00032523"/>
    <w:rsid w:val="000403A2"/>
    <w:rsid w:val="000511F9"/>
    <w:rsid w:val="000528A2"/>
    <w:rsid w:val="00055403"/>
    <w:rsid w:val="00056544"/>
    <w:rsid w:val="00056613"/>
    <w:rsid w:val="00062934"/>
    <w:rsid w:val="00063D9E"/>
    <w:rsid w:val="0006450A"/>
    <w:rsid w:val="00064AD3"/>
    <w:rsid w:val="00074659"/>
    <w:rsid w:val="00075E55"/>
    <w:rsid w:val="0007612E"/>
    <w:rsid w:val="00076DB1"/>
    <w:rsid w:val="00082CDA"/>
    <w:rsid w:val="00085115"/>
    <w:rsid w:val="0008591B"/>
    <w:rsid w:val="00087E56"/>
    <w:rsid w:val="00090DBB"/>
    <w:rsid w:val="000A20BA"/>
    <w:rsid w:val="000A356B"/>
    <w:rsid w:val="000A46A6"/>
    <w:rsid w:val="000A47E2"/>
    <w:rsid w:val="000B0141"/>
    <w:rsid w:val="000B13C6"/>
    <w:rsid w:val="000B47DA"/>
    <w:rsid w:val="000B5875"/>
    <w:rsid w:val="000C3434"/>
    <w:rsid w:val="000C4399"/>
    <w:rsid w:val="000D1E5F"/>
    <w:rsid w:val="000D24B2"/>
    <w:rsid w:val="000D3441"/>
    <w:rsid w:val="000D3BE4"/>
    <w:rsid w:val="000D49A6"/>
    <w:rsid w:val="000E0D66"/>
    <w:rsid w:val="000E16F8"/>
    <w:rsid w:val="000E41A9"/>
    <w:rsid w:val="000E5108"/>
    <w:rsid w:val="000E6473"/>
    <w:rsid w:val="000E72FB"/>
    <w:rsid w:val="000F328B"/>
    <w:rsid w:val="00103417"/>
    <w:rsid w:val="001036A3"/>
    <w:rsid w:val="00104650"/>
    <w:rsid w:val="00105453"/>
    <w:rsid w:val="0011035C"/>
    <w:rsid w:val="00110C17"/>
    <w:rsid w:val="001131E2"/>
    <w:rsid w:val="00133AC7"/>
    <w:rsid w:val="0013602C"/>
    <w:rsid w:val="00137D78"/>
    <w:rsid w:val="00143809"/>
    <w:rsid w:val="00146182"/>
    <w:rsid w:val="001500EB"/>
    <w:rsid w:val="00150A20"/>
    <w:rsid w:val="00151C8D"/>
    <w:rsid w:val="00153463"/>
    <w:rsid w:val="00156F8B"/>
    <w:rsid w:val="001612C1"/>
    <w:rsid w:val="001641F1"/>
    <w:rsid w:val="00165033"/>
    <w:rsid w:val="001670EA"/>
    <w:rsid w:val="001674A0"/>
    <w:rsid w:val="001707D2"/>
    <w:rsid w:val="00170B3C"/>
    <w:rsid w:val="00180337"/>
    <w:rsid w:val="00182253"/>
    <w:rsid w:val="001825C2"/>
    <w:rsid w:val="00186365"/>
    <w:rsid w:val="001915E3"/>
    <w:rsid w:val="00192DCF"/>
    <w:rsid w:val="00194D78"/>
    <w:rsid w:val="00195E78"/>
    <w:rsid w:val="001A1940"/>
    <w:rsid w:val="001A668C"/>
    <w:rsid w:val="001A7C85"/>
    <w:rsid w:val="001B3C14"/>
    <w:rsid w:val="001D1312"/>
    <w:rsid w:val="001D1C0B"/>
    <w:rsid w:val="001F02B8"/>
    <w:rsid w:val="001F30EF"/>
    <w:rsid w:val="001F4259"/>
    <w:rsid w:val="001F5019"/>
    <w:rsid w:val="00200870"/>
    <w:rsid w:val="00204B3A"/>
    <w:rsid w:val="00206164"/>
    <w:rsid w:val="002103E3"/>
    <w:rsid w:val="00211698"/>
    <w:rsid w:val="002124E0"/>
    <w:rsid w:val="00213D86"/>
    <w:rsid w:val="002149AF"/>
    <w:rsid w:val="00214F4D"/>
    <w:rsid w:val="00216244"/>
    <w:rsid w:val="00220D22"/>
    <w:rsid w:val="00221167"/>
    <w:rsid w:val="00222A7A"/>
    <w:rsid w:val="00223E0D"/>
    <w:rsid w:val="0022436C"/>
    <w:rsid w:val="00224A2C"/>
    <w:rsid w:val="002312F4"/>
    <w:rsid w:val="00231FC7"/>
    <w:rsid w:val="0023325B"/>
    <w:rsid w:val="00234B37"/>
    <w:rsid w:val="00235B2B"/>
    <w:rsid w:val="0023628A"/>
    <w:rsid w:val="00236A8B"/>
    <w:rsid w:val="00240D03"/>
    <w:rsid w:val="002427D6"/>
    <w:rsid w:val="0024336B"/>
    <w:rsid w:val="00243C6C"/>
    <w:rsid w:val="00244C44"/>
    <w:rsid w:val="00244DDE"/>
    <w:rsid w:val="00245C9B"/>
    <w:rsid w:val="00252C17"/>
    <w:rsid w:val="0025303A"/>
    <w:rsid w:val="00256C14"/>
    <w:rsid w:val="00262AB8"/>
    <w:rsid w:val="002635BC"/>
    <w:rsid w:val="00270901"/>
    <w:rsid w:val="00272248"/>
    <w:rsid w:val="00272452"/>
    <w:rsid w:val="002750E6"/>
    <w:rsid w:val="00276FDD"/>
    <w:rsid w:val="00280569"/>
    <w:rsid w:val="00285510"/>
    <w:rsid w:val="00285D5C"/>
    <w:rsid w:val="00286FE0"/>
    <w:rsid w:val="00291165"/>
    <w:rsid w:val="00296D6D"/>
    <w:rsid w:val="002A352A"/>
    <w:rsid w:val="002A3EA6"/>
    <w:rsid w:val="002A5D87"/>
    <w:rsid w:val="002B132E"/>
    <w:rsid w:val="002B2813"/>
    <w:rsid w:val="002B3667"/>
    <w:rsid w:val="002C39FE"/>
    <w:rsid w:val="002D1214"/>
    <w:rsid w:val="002D2B82"/>
    <w:rsid w:val="002D365F"/>
    <w:rsid w:val="002D78A9"/>
    <w:rsid w:val="002E3A21"/>
    <w:rsid w:val="002F11B9"/>
    <w:rsid w:val="002F72DA"/>
    <w:rsid w:val="00300E13"/>
    <w:rsid w:val="0030235D"/>
    <w:rsid w:val="00303B0C"/>
    <w:rsid w:val="003048D7"/>
    <w:rsid w:val="003071F6"/>
    <w:rsid w:val="0031128C"/>
    <w:rsid w:val="00311594"/>
    <w:rsid w:val="00313A5B"/>
    <w:rsid w:val="00313CB0"/>
    <w:rsid w:val="00313F96"/>
    <w:rsid w:val="00313FD2"/>
    <w:rsid w:val="00323306"/>
    <w:rsid w:val="00323A71"/>
    <w:rsid w:val="00324E60"/>
    <w:rsid w:val="003269F3"/>
    <w:rsid w:val="0034111C"/>
    <w:rsid w:val="00341B23"/>
    <w:rsid w:val="00346B8E"/>
    <w:rsid w:val="00347245"/>
    <w:rsid w:val="0035068B"/>
    <w:rsid w:val="00352D21"/>
    <w:rsid w:val="003536FE"/>
    <w:rsid w:val="00353A08"/>
    <w:rsid w:val="00357B9C"/>
    <w:rsid w:val="00362676"/>
    <w:rsid w:val="003642A6"/>
    <w:rsid w:val="00364BDE"/>
    <w:rsid w:val="0036620B"/>
    <w:rsid w:val="003705AC"/>
    <w:rsid w:val="00370EC4"/>
    <w:rsid w:val="003711E9"/>
    <w:rsid w:val="003763EE"/>
    <w:rsid w:val="0037751C"/>
    <w:rsid w:val="003860C3"/>
    <w:rsid w:val="003900F3"/>
    <w:rsid w:val="00390FA1"/>
    <w:rsid w:val="003926C2"/>
    <w:rsid w:val="003935EC"/>
    <w:rsid w:val="00395FD5"/>
    <w:rsid w:val="003A597F"/>
    <w:rsid w:val="003A6088"/>
    <w:rsid w:val="003A6DA3"/>
    <w:rsid w:val="003B030B"/>
    <w:rsid w:val="003B425C"/>
    <w:rsid w:val="003B4D48"/>
    <w:rsid w:val="003B79B6"/>
    <w:rsid w:val="003C34F0"/>
    <w:rsid w:val="003C7A07"/>
    <w:rsid w:val="003D402B"/>
    <w:rsid w:val="003E3F38"/>
    <w:rsid w:val="003F5D59"/>
    <w:rsid w:val="00405A85"/>
    <w:rsid w:val="00412590"/>
    <w:rsid w:val="004132D7"/>
    <w:rsid w:val="00414939"/>
    <w:rsid w:val="00416877"/>
    <w:rsid w:val="00416C24"/>
    <w:rsid w:val="004176FF"/>
    <w:rsid w:val="00421608"/>
    <w:rsid w:val="00424FA7"/>
    <w:rsid w:val="004255B8"/>
    <w:rsid w:val="004257BB"/>
    <w:rsid w:val="00426580"/>
    <w:rsid w:val="004276F1"/>
    <w:rsid w:val="00432110"/>
    <w:rsid w:val="00435652"/>
    <w:rsid w:val="00436F01"/>
    <w:rsid w:val="004426C0"/>
    <w:rsid w:val="00443FF9"/>
    <w:rsid w:val="00445FF7"/>
    <w:rsid w:val="004478B9"/>
    <w:rsid w:val="0045159A"/>
    <w:rsid w:val="00453341"/>
    <w:rsid w:val="004567B7"/>
    <w:rsid w:val="00460FCA"/>
    <w:rsid w:val="00461210"/>
    <w:rsid w:val="00461E37"/>
    <w:rsid w:val="004632B6"/>
    <w:rsid w:val="00463B13"/>
    <w:rsid w:val="00466292"/>
    <w:rsid w:val="004701AA"/>
    <w:rsid w:val="00473D37"/>
    <w:rsid w:val="004823FD"/>
    <w:rsid w:val="00483261"/>
    <w:rsid w:val="00492033"/>
    <w:rsid w:val="00493239"/>
    <w:rsid w:val="00493C49"/>
    <w:rsid w:val="004A4BC3"/>
    <w:rsid w:val="004B1085"/>
    <w:rsid w:val="004B47C7"/>
    <w:rsid w:val="004B529D"/>
    <w:rsid w:val="004B6209"/>
    <w:rsid w:val="004B74FF"/>
    <w:rsid w:val="004C3A83"/>
    <w:rsid w:val="004C7072"/>
    <w:rsid w:val="004C795A"/>
    <w:rsid w:val="004D2744"/>
    <w:rsid w:val="004D28E9"/>
    <w:rsid w:val="004D6321"/>
    <w:rsid w:val="004E52D3"/>
    <w:rsid w:val="004F0DB4"/>
    <w:rsid w:val="004F1F16"/>
    <w:rsid w:val="004F43EA"/>
    <w:rsid w:val="004F5835"/>
    <w:rsid w:val="004F75CE"/>
    <w:rsid w:val="00500684"/>
    <w:rsid w:val="00501CBA"/>
    <w:rsid w:val="00502A5B"/>
    <w:rsid w:val="00506692"/>
    <w:rsid w:val="00507DC3"/>
    <w:rsid w:val="00511079"/>
    <w:rsid w:val="00512D17"/>
    <w:rsid w:val="0051423C"/>
    <w:rsid w:val="00516D12"/>
    <w:rsid w:val="00516FD9"/>
    <w:rsid w:val="00522140"/>
    <w:rsid w:val="005256FD"/>
    <w:rsid w:val="00532ADE"/>
    <w:rsid w:val="0053421D"/>
    <w:rsid w:val="00536B4D"/>
    <w:rsid w:val="00541E64"/>
    <w:rsid w:val="00542663"/>
    <w:rsid w:val="00543FA4"/>
    <w:rsid w:val="00545402"/>
    <w:rsid w:val="005475D7"/>
    <w:rsid w:val="0054774B"/>
    <w:rsid w:val="00547A84"/>
    <w:rsid w:val="00551303"/>
    <w:rsid w:val="0055140D"/>
    <w:rsid w:val="0055195C"/>
    <w:rsid w:val="00552A89"/>
    <w:rsid w:val="00553448"/>
    <w:rsid w:val="005619C5"/>
    <w:rsid w:val="00565157"/>
    <w:rsid w:val="00565408"/>
    <w:rsid w:val="00565C99"/>
    <w:rsid w:val="00566874"/>
    <w:rsid w:val="00570C33"/>
    <w:rsid w:val="00571734"/>
    <w:rsid w:val="00572393"/>
    <w:rsid w:val="0057596A"/>
    <w:rsid w:val="00575E58"/>
    <w:rsid w:val="005769C8"/>
    <w:rsid w:val="00576D5B"/>
    <w:rsid w:val="005815FD"/>
    <w:rsid w:val="005910FF"/>
    <w:rsid w:val="00592E78"/>
    <w:rsid w:val="005975F5"/>
    <w:rsid w:val="00597EBB"/>
    <w:rsid w:val="005A0173"/>
    <w:rsid w:val="005A1C50"/>
    <w:rsid w:val="005A510C"/>
    <w:rsid w:val="005A58FF"/>
    <w:rsid w:val="005B324E"/>
    <w:rsid w:val="005B361D"/>
    <w:rsid w:val="005B5498"/>
    <w:rsid w:val="005B79A4"/>
    <w:rsid w:val="005C005D"/>
    <w:rsid w:val="005D26C8"/>
    <w:rsid w:val="005D3076"/>
    <w:rsid w:val="005D3842"/>
    <w:rsid w:val="005D6AFC"/>
    <w:rsid w:val="005F3814"/>
    <w:rsid w:val="005F6DA0"/>
    <w:rsid w:val="00600509"/>
    <w:rsid w:val="00601BD4"/>
    <w:rsid w:val="00605E70"/>
    <w:rsid w:val="00607973"/>
    <w:rsid w:val="006106A7"/>
    <w:rsid w:val="00614CD1"/>
    <w:rsid w:val="00616FAD"/>
    <w:rsid w:val="0062202B"/>
    <w:rsid w:val="00625597"/>
    <w:rsid w:val="006258FF"/>
    <w:rsid w:val="006324FF"/>
    <w:rsid w:val="00632708"/>
    <w:rsid w:val="00632DB9"/>
    <w:rsid w:val="006340A9"/>
    <w:rsid w:val="006345C3"/>
    <w:rsid w:val="006364E8"/>
    <w:rsid w:val="00641671"/>
    <w:rsid w:val="006466FB"/>
    <w:rsid w:val="006503A0"/>
    <w:rsid w:val="00652FFF"/>
    <w:rsid w:val="00653F38"/>
    <w:rsid w:val="006607D5"/>
    <w:rsid w:val="00661412"/>
    <w:rsid w:val="006625AC"/>
    <w:rsid w:val="00666086"/>
    <w:rsid w:val="0067017C"/>
    <w:rsid w:val="00670DDA"/>
    <w:rsid w:val="006734F6"/>
    <w:rsid w:val="006758CA"/>
    <w:rsid w:val="00677925"/>
    <w:rsid w:val="00684CA7"/>
    <w:rsid w:val="00687270"/>
    <w:rsid w:val="006907DB"/>
    <w:rsid w:val="00691E2A"/>
    <w:rsid w:val="006975A7"/>
    <w:rsid w:val="006A0DF4"/>
    <w:rsid w:val="006A72E3"/>
    <w:rsid w:val="006A7FFB"/>
    <w:rsid w:val="006B05A2"/>
    <w:rsid w:val="006B3459"/>
    <w:rsid w:val="006B6977"/>
    <w:rsid w:val="006C0925"/>
    <w:rsid w:val="006C7D48"/>
    <w:rsid w:val="006D03E4"/>
    <w:rsid w:val="006D0555"/>
    <w:rsid w:val="006D2CF9"/>
    <w:rsid w:val="006D62E3"/>
    <w:rsid w:val="006D63B9"/>
    <w:rsid w:val="006E0BDC"/>
    <w:rsid w:val="006E13D1"/>
    <w:rsid w:val="006E6BA3"/>
    <w:rsid w:val="006F123E"/>
    <w:rsid w:val="006F2D22"/>
    <w:rsid w:val="006F3589"/>
    <w:rsid w:val="007013CA"/>
    <w:rsid w:val="0070320C"/>
    <w:rsid w:val="00707A3A"/>
    <w:rsid w:val="00711E13"/>
    <w:rsid w:val="00712EDA"/>
    <w:rsid w:val="007162D8"/>
    <w:rsid w:val="0071705B"/>
    <w:rsid w:val="0072313E"/>
    <w:rsid w:val="007249DE"/>
    <w:rsid w:val="00726962"/>
    <w:rsid w:val="00735506"/>
    <w:rsid w:val="007375A2"/>
    <w:rsid w:val="0075348F"/>
    <w:rsid w:val="00754C7C"/>
    <w:rsid w:val="00756832"/>
    <w:rsid w:val="007613F5"/>
    <w:rsid w:val="007633C9"/>
    <w:rsid w:val="0076662D"/>
    <w:rsid w:val="0076783D"/>
    <w:rsid w:val="0077237F"/>
    <w:rsid w:val="0077548E"/>
    <w:rsid w:val="0077597C"/>
    <w:rsid w:val="00777B09"/>
    <w:rsid w:val="007805A8"/>
    <w:rsid w:val="0078369B"/>
    <w:rsid w:val="00783B37"/>
    <w:rsid w:val="0078457B"/>
    <w:rsid w:val="00787051"/>
    <w:rsid w:val="007909D7"/>
    <w:rsid w:val="0079129A"/>
    <w:rsid w:val="007925CC"/>
    <w:rsid w:val="0079602D"/>
    <w:rsid w:val="007A2812"/>
    <w:rsid w:val="007A59B4"/>
    <w:rsid w:val="007A79C5"/>
    <w:rsid w:val="007A7CDC"/>
    <w:rsid w:val="007B0FAA"/>
    <w:rsid w:val="007B1256"/>
    <w:rsid w:val="007B1CF7"/>
    <w:rsid w:val="007B223D"/>
    <w:rsid w:val="007B2431"/>
    <w:rsid w:val="007B4A5E"/>
    <w:rsid w:val="007B7496"/>
    <w:rsid w:val="007C2739"/>
    <w:rsid w:val="007C2ED0"/>
    <w:rsid w:val="007C7DF2"/>
    <w:rsid w:val="007D06CB"/>
    <w:rsid w:val="007D0C44"/>
    <w:rsid w:val="007D4357"/>
    <w:rsid w:val="007D6E2E"/>
    <w:rsid w:val="007D7A91"/>
    <w:rsid w:val="007E54CB"/>
    <w:rsid w:val="007E5BB1"/>
    <w:rsid w:val="007E670B"/>
    <w:rsid w:val="007E7F73"/>
    <w:rsid w:val="007F0168"/>
    <w:rsid w:val="007F19F8"/>
    <w:rsid w:val="007F29F0"/>
    <w:rsid w:val="007F493D"/>
    <w:rsid w:val="007F4B96"/>
    <w:rsid w:val="007F6568"/>
    <w:rsid w:val="0080153E"/>
    <w:rsid w:val="0080743E"/>
    <w:rsid w:val="00810ECE"/>
    <w:rsid w:val="00814452"/>
    <w:rsid w:val="00821698"/>
    <w:rsid w:val="008230A4"/>
    <w:rsid w:val="00826DD9"/>
    <w:rsid w:val="008278B6"/>
    <w:rsid w:val="0083170B"/>
    <w:rsid w:val="008344AB"/>
    <w:rsid w:val="00834974"/>
    <w:rsid w:val="00837D64"/>
    <w:rsid w:val="0084126B"/>
    <w:rsid w:val="00842100"/>
    <w:rsid w:val="00847AD5"/>
    <w:rsid w:val="00850895"/>
    <w:rsid w:val="00851964"/>
    <w:rsid w:val="008620E7"/>
    <w:rsid w:val="008632B9"/>
    <w:rsid w:val="0086731A"/>
    <w:rsid w:val="00867BDE"/>
    <w:rsid w:val="00870172"/>
    <w:rsid w:val="008714D5"/>
    <w:rsid w:val="008743F3"/>
    <w:rsid w:val="0087444A"/>
    <w:rsid w:val="00875139"/>
    <w:rsid w:val="00875410"/>
    <w:rsid w:val="00880B0D"/>
    <w:rsid w:val="00881EE5"/>
    <w:rsid w:val="00882FDA"/>
    <w:rsid w:val="008836B8"/>
    <w:rsid w:val="00883DD0"/>
    <w:rsid w:val="00883F3B"/>
    <w:rsid w:val="0089558A"/>
    <w:rsid w:val="008A36E4"/>
    <w:rsid w:val="008B5290"/>
    <w:rsid w:val="008B6D07"/>
    <w:rsid w:val="008C375E"/>
    <w:rsid w:val="008C68CF"/>
    <w:rsid w:val="008E0F52"/>
    <w:rsid w:val="008E13F3"/>
    <w:rsid w:val="008E1A57"/>
    <w:rsid w:val="008F0360"/>
    <w:rsid w:val="008F0A7D"/>
    <w:rsid w:val="008F0EB6"/>
    <w:rsid w:val="008F6514"/>
    <w:rsid w:val="0090140C"/>
    <w:rsid w:val="009068FB"/>
    <w:rsid w:val="0091466E"/>
    <w:rsid w:val="009159A4"/>
    <w:rsid w:val="00915B81"/>
    <w:rsid w:val="00922B26"/>
    <w:rsid w:val="009239C1"/>
    <w:rsid w:val="00927E04"/>
    <w:rsid w:val="00930C42"/>
    <w:rsid w:val="00936767"/>
    <w:rsid w:val="00937AC7"/>
    <w:rsid w:val="009424A0"/>
    <w:rsid w:val="009437A1"/>
    <w:rsid w:val="00954BA3"/>
    <w:rsid w:val="009562A9"/>
    <w:rsid w:val="00956D9D"/>
    <w:rsid w:val="00961386"/>
    <w:rsid w:val="00966093"/>
    <w:rsid w:val="00966EEA"/>
    <w:rsid w:val="009705AA"/>
    <w:rsid w:val="00972090"/>
    <w:rsid w:val="00985EF7"/>
    <w:rsid w:val="009864B1"/>
    <w:rsid w:val="00986573"/>
    <w:rsid w:val="009A33EF"/>
    <w:rsid w:val="009A33F0"/>
    <w:rsid w:val="009A3CE1"/>
    <w:rsid w:val="009C2DD2"/>
    <w:rsid w:val="009C51D5"/>
    <w:rsid w:val="009E41D5"/>
    <w:rsid w:val="009E5646"/>
    <w:rsid w:val="009E5AF5"/>
    <w:rsid w:val="009E5D35"/>
    <w:rsid w:val="009F0712"/>
    <w:rsid w:val="009F3421"/>
    <w:rsid w:val="009F3C53"/>
    <w:rsid w:val="009F5041"/>
    <w:rsid w:val="009F554D"/>
    <w:rsid w:val="009F58FE"/>
    <w:rsid w:val="009F763A"/>
    <w:rsid w:val="009F7D66"/>
    <w:rsid w:val="00A04123"/>
    <w:rsid w:val="00A0528D"/>
    <w:rsid w:val="00A107EE"/>
    <w:rsid w:val="00A12FE5"/>
    <w:rsid w:val="00A16294"/>
    <w:rsid w:val="00A250A2"/>
    <w:rsid w:val="00A25F05"/>
    <w:rsid w:val="00A263C6"/>
    <w:rsid w:val="00A2710D"/>
    <w:rsid w:val="00A31C5B"/>
    <w:rsid w:val="00A32E39"/>
    <w:rsid w:val="00A32ED5"/>
    <w:rsid w:val="00A349E6"/>
    <w:rsid w:val="00A34AB0"/>
    <w:rsid w:val="00A36541"/>
    <w:rsid w:val="00A4171B"/>
    <w:rsid w:val="00A4639E"/>
    <w:rsid w:val="00A46A0D"/>
    <w:rsid w:val="00A50888"/>
    <w:rsid w:val="00A531E0"/>
    <w:rsid w:val="00A539D1"/>
    <w:rsid w:val="00A55D30"/>
    <w:rsid w:val="00A60EDB"/>
    <w:rsid w:val="00A612D1"/>
    <w:rsid w:val="00A63F0A"/>
    <w:rsid w:val="00A655AE"/>
    <w:rsid w:val="00A67D68"/>
    <w:rsid w:val="00A73042"/>
    <w:rsid w:val="00A768B5"/>
    <w:rsid w:val="00A90025"/>
    <w:rsid w:val="00A91294"/>
    <w:rsid w:val="00A938E6"/>
    <w:rsid w:val="00AA0AFC"/>
    <w:rsid w:val="00AA1440"/>
    <w:rsid w:val="00AA33A6"/>
    <w:rsid w:val="00AA447E"/>
    <w:rsid w:val="00AA57A4"/>
    <w:rsid w:val="00AA7FA4"/>
    <w:rsid w:val="00AB0E52"/>
    <w:rsid w:val="00AB2697"/>
    <w:rsid w:val="00AB5E9A"/>
    <w:rsid w:val="00AC02C1"/>
    <w:rsid w:val="00AC0AB6"/>
    <w:rsid w:val="00AC410B"/>
    <w:rsid w:val="00AC4685"/>
    <w:rsid w:val="00AD3CAD"/>
    <w:rsid w:val="00AE2F67"/>
    <w:rsid w:val="00AE516B"/>
    <w:rsid w:val="00AE776C"/>
    <w:rsid w:val="00AF1890"/>
    <w:rsid w:val="00AF4FEE"/>
    <w:rsid w:val="00AF614F"/>
    <w:rsid w:val="00AF7142"/>
    <w:rsid w:val="00B0254E"/>
    <w:rsid w:val="00B026C5"/>
    <w:rsid w:val="00B02D45"/>
    <w:rsid w:val="00B04B60"/>
    <w:rsid w:val="00B109C2"/>
    <w:rsid w:val="00B13051"/>
    <w:rsid w:val="00B148C6"/>
    <w:rsid w:val="00B1513F"/>
    <w:rsid w:val="00B24246"/>
    <w:rsid w:val="00B255E6"/>
    <w:rsid w:val="00B26A98"/>
    <w:rsid w:val="00B3000E"/>
    <w:rsid w:val="00B30CF6"/>
    <w:rsid w:val="00B317C5"/>
    <w:rsid w:val="00B338C5"/>
    <w:rsid w:val="00B36FD9"/>
    <w:rsid w:val="00B42877"/>
    <w:rsid w:val="00B51741"/>
    <w:rsid w:val="00B559CA"/>
    <w:rsid w:val="00B55BAE"/>
    <w:rsid w:val="00B63337"/>
    <w:rsid w:val="00B645CE"/>
    <w:rsid w:val="00B669BE"/>
    <w:rsid w:val="00B71489"/>
    <w:rsid w:val="00B718AB"/>
    <w:rsid w:val="00B7212A"/>
    <w:rsid w:val="00B7267A"/>
    <w:rsid w:val="00B729E1"/>
    <w:rsid w:val="00B730A7"/>
    <w:rsid w:val="00B76215"/>
    <w:rsid w:val="00B76F58"/>
    <w:rsid w:val="00B81B02"/>
    <w:rsid w:val="00B82613"/>
    <w:rsid w:val="00B87519"/>
    <w:rsid w:val="00B93008"/>
    <w:rsid w:val="00B94E0E"/>
    <w:rsid w:val="00B95EF4"/>
    <w:rsid w:val="00B97DAA"/>
    <w:rsid w:val="00BA7D5C"/>
    <w:rsid w:val="00BB3E2B"/>
    <w:rsid w:val="00BB6651"/>
    <w:rsid w:val="00BB6ACC"/>
    <w:rsid w:val="00BC2050"/>
    <w:rsid w:val="00BC3858"/>
    <w:rsid w:val="00BC6A39"/>
    <w:rsid w:val="00BD1281"/>
    <w:rsid w:val="00BD4FAC"/>
    <w:rsid w:val="00BE02B4"/>
    <w:rsid w:val="00BE05B6"/>
    <w:rsid w:val="00BE1F1E"/>
    <w:rsid w:val="00BE2C45"/>
    <w:rsid w:val="00BE3594"/>
    <w:rsid w:val="00BE3F4B"/>
    <w:rsid w:val="00BE5907"/>
    <w:rsid w:val="00BF10BC"/>
    <w:rsid w:val="00BF26F6"/>
    <w:rsid w:val="00BF3BA0"/>
    <w:rsid w:val="00BF3FFF"/>
    <w:rsid w:val="00C14773"/>
    <w:rsid w:val="00C1675B"/>
    <w:rsid w:val="00C16C4F"/>
    <w:rsid w:val="00C20531"/>
    <w:rsid w:val="00C2255D"/>
    <w:rsid w:val="00C26CD4"/>
    <w:rsid w:val="00C3187D"/>
    <w:rsid w:val="00C35C47"/>
    <w:rsid w:val="00C36170"/>
    <w:rsid w:val="00C42B2E"/>
    <w:rsid w:val="00C42B74"/>
    <w:rsid w:val="00C431BF"/>
    <w:rsid w:val="00C43FF0"/>
    <w:rsid w:val="00C4448D"/>
    <w:rsid w:val="00C46D6A"/>
    <w:rsid w:val="00C50DF6"/>
    <w:rsid w:val="00C57751"/>
    <w:rsid w:val="00C65BD3"/>
    <w:rsid w:val="00C73517"/>
    <w:rsid w:val="00C74CA9"/>
    <w:rsid w:val="00C74E21"/>
    <w:rsid w:val="00C7534C"/>
    <w:rsid w:val="00C75B9E"/>
    <w:rsid w:val="00C801BE"/>
    <w:rsid w:val="00C82D6B"/>
    <w:rsid w:val="00C83AC3"/>
    <w:rsid w:val="00C8439A"/>
    <w:rsid w:val="00C86255"/>
    <w:rsid w:val="00C92461"/>
    <w:rsid w:val="00C929B5"/>
    <w:rsid w:val="00C92B57"/>
    <w:rsid w:val="00C931EC"/>
    <w:rsid w:val="00C94CE9"/>
    <w:rsid w:val="00C96F79"/>
    <w:rsid w:val="00CA1E61"/>
    <w:rsid w:val="00CB02D2"/>
    <w:rsid w:val="00CB09DA"/>
    <w:rsid w:val="00CB0E54"/>
    <w:rsid w:val="00CB12DE"/>
    <w:rsid w:val="00CB478D"/>
    <w:rsid w:val="00CB6F5D"/>
    <w:rsid w:val="00CC06DF"/>
    <w:rsid w:val="00CC32BE"/>
    <w:rsid w:val="00CC3315"/>
    <w:rsid w:val="00CC6167"/>
    <w:rsid w:val="00CD4710"/>
    <w:rsid w:val="00CD54A2"/>
    <w:rsid w:val="00CD6980"/>
    <w:rsid w:val="00CE1757"/>
    <w:rsid w:val="00CE4482"/>
    <w:rsid w:val="00CE752A"/>
    <w:rsid w:val="00CF430B"/>
    <w:rsid w:val="00CF5440"/>
    <w:rsid w:val="00CF5D28"/>
    <w:rsid w:val="00CF6AEE"/>
    <w:rsid w:val="00D01830"/>
    <w:rsid w:val="00D05E4F"/>
    <w:rsid w:val="00D064E8"/>
    <w:rsid w:val="00D06AE8"/>
    <w:rsid w:val="00D07F0C"/>
    <w:rsid w:val="00D13049"/>
    <w:rsid w:val="00D216A7"/>
    <w:rsid w:val="00D21944"/>
    <w:rsid w:val="00D2251A"/>
    <w:rsid w:val="00D25EA1"/>
    <w:rsid w:val="00D26036"/>
    <w:rsid w:val="00D32059"/>
    <w:rsid w:val="00D3626A"/>
    <w:rsid w:val="00D44018"/>
    <w:rsid w:val="00D440BD"/>
    <w:rsid w:val="00D458B4"/>
    <w:rsid w:val="00D4758C"/>
    <w:rsid w:val="00D47A8D"/>
    <w:rsid w:val="00D47C16"/>
    <w:rsid w:val="00D50C12"/>
    <w:rsid w:val="00D51BC1"/>
    <w:rsid w:val="00D62D0A"/>
    <w:rsid w:val="00D64472"/>
    <w:rsid w:val="00D70B9C"/>
    <w:rsid w:val="00D72111"/>
    <w:rsid w:val="00D764D3"/>
    <w:rsid w:val="00D8028B"/>
    <w:rsid w:val="00D8375C"/>
    <w:rsid w:val="00D85866"/>
    <w:rsid w:val="00D86ED8"/>
    <w:rsid w:val="00D86F68"/>
    <w:rsid w:val="00D874DF"/>
    <w:rsid w:val="00D9415C"/>
    <w:rsid w:val="00D94F4C"/>
    <w:rsid w:val="00D95AC1"/>
    <w:rsid w:val="00D975EB"/>
    <w:rsid w:val="00D97EE0"/>
    <w:rsid w:val="00DA0E18"/>
    <w:rsid w:val="00DA3695"/>
    <w:rsid w:val="00DA44F0"/>
    <w:rsid w:val="00DA4D0A"/>
    <w:rsid w:val="00DA6405"/>
    <w:rsid w:val="00DB08C6"/>
    <w:rsid w:val="00DB1971"/>
    <w:rsid w:val="00DB351A"/>
    <w:rsid w:val="00DB3A47"/>
    <w:rsid w:val="00DC0A03"/>
    <w:rsid w:val="00DC0CBA"/>
    <w:rsid w:val="00DC248C"/>
    <w:rsid w:val="00DD208B"/>
    <w:rsid w:val="00DD229E"/>
    <w:rsid w:val="00DD2FF4"/>
    <w:rsid w:val="00DD3C41"/>
    <w:rsid w:val="00DD55E0"/>
    <w:rsid w:val="00DD603D"/>
    <w:rsid w:val="00DE1FBC"/>
    <w:rsid w:val="00DE3DBB"/>
    <w:rsid w:val="00DF11BA"/>
    <w:rsid w:val="00DF777C"/>
    <w:rsid w:val="00E04778"/>
    <w:rsid w:val="00E04F40"/>
    <w:rsid w:val="00E0576C"/>
    <w:rsid w:val="00E05CAD"/>
    <w:rsid w:val="00E074BE"/>
    <w:rsid w:val="00E142A4"/>
    <w:rsid w:val="00E1576F"/>
    <w:rsid w:val="00E212E9"/>
    <w:rsid w:val="00E26DB9"/>
    <w:rsid w:val="00E36207"/>
    <w:rsid w:val="00E4060A"/>
    <w:rsid w:val="00E41430"/>
    <w:rsid w:val="00E44D5C"/>
    <w:rsid w:val="00E4675F"/>
    <w:rsid w:val="00E5039C"/>
    <w:rsid w:val="00E51205"/>
    <w:rsid w:val="00E51AFB"/>
    <w:rsid w:val="00E63979"/>
    <w:rsid w:val="00E66098"/>
    <w:rsid w:val="00E723A7"/>
    <w:rsid w:val="00E7338E"/>
    <w:rsid w:val="00E74212"/>
    <w:rsid w:val="00E748A8"/>
    <w:rsid w:val="00E76A94"/>
    <w:rsid w:val="00E76DAC"/>
    <w:rsid w:val="00E7723E"/>
    <w:rsid w:val="00E835A2"/>
    <w:rsid w:val="00E83F4B"/>
    <w:rsid w:val="00E85307"/>
    <w:rsid w:val="00E85A07"/>
    <w:rsid w:val="00E93A02"/>
    <w:rsid w:val="00E943FF"/>
    <w:rsid w:val="00E946A6"/>
    <w:rsid w:val="00E9575B"/>
    <w:rsid w:val="00E96745"/>
    <w:rsid w:val="00EA1D43"/>
    <w:rsid w:val="00EA290D"/>
    <w:rsid w:val="00EB2D87"/>
    <w:rsid w:val="00EB3773"/>
    <w:rsid w:val="00EB3F39"/>
    <w:rsid w:val="00EB584A"/>
    <w:rsid w:val="00EB6399"/>
    <w:rsid w:val="00EB763C"/>
    <w:rsid w:val="00EC1BA5"/>
    <w:rsid w:val="00EC5AB8"/>
    <w:rsid w:val="00EC71DA"/>
    <w:rsid w:val="00ED104D"/>
    <w:rsid w:val="00ED1E20"/>
    <w:rsid w:val="00ED2504"/>
    <w:rsid w:val="00EE1E49"/>
    <w:rsid w:val="00EE675E"/>
    <w:rsid w:val="00EE76A9"/>
    <w:rsid w:val="00EE7C27"/>
    <w:rsid w:val="00EE7FA7"/>
    <w:rsid w:val="00EF21C3"/>
    <w:rsid w:val="00EF43A6"/>
    <w:rsid w:val="00EF5FE4"/>
    <w:rsid w:val="00EF69F9"/>
    <w:rsid w:val="00F0264D"/>
    <w:rsid w:val="00F073BA"/>
    <w:rsid w:val="00F11E56"/>
    <w:rsid w:val="00F17E89"/>
    <w:rsid w:val="00F23E98"/>
    <w:rsid w:val="00F27AF8"/>
    <w:rsid w:val="00F306D6"/>
    <w:rsid w:val="00F326B2"/>
    <w:rsid w:val="00F45117"/>
    <w:rsid w:val="00F532E8"/>
    <w:rsid w:val="00F541DD"/>
    <w:rsid w:val="00F60A52"/>
    <w:rsid w:val="00F625CD"/>
    <w:rsid w:val="00F665FA"/>
    <w:rsid w:val="00F66A34"/>
    <w:rsid w:val="00F719CA"/>
    <w:rsid w:val="00F744C7"/>
    <w:rsid w:val="00F74EB5"/>
    <w:rsid w:val="00F76C9A"/>
    <w:rsid w:val="00F8305A"/>
    <w:rsid w:val="00F840AA"/>
    <w:rsid w:val="00F8449B"/>
    <w:rsid w:val="00F84A73"/>
    <w:rsid w:val="00F859BE"/>
    <w:rsid w:val="00F86745"/>
    <w:rsid w:val="00F86A4B"/>
    <w:rsid w:val="00F8730F"/>
    <w:rsid w:val="00F8735D"/>
    <w:rsid w:val="00F87C0E"/>
    <w:rsid w:val="00F94182"/>
    <w:rsid w:val="00F9443F"/>
    <w:rsid w:val="00F95061"/>
    <w:rsid w:val="00F95166"/>
    <w:rsid w:val="00F96E5C"/>
    <w:rsid w:val="00FA1E4D"/>
    <w:rsid w:val="00FA432C"/>
    <w:rsid w:val="00FA4E8F"/>
    <w:rsid w:val="00FA60FC"/>
    <w:rsid w:val="00FA6E7F"/>
    <w:rsid w:val="00FA7114"/>
    <w:rsid w:val="00FA7F43"/>
    <w:rsid w:val="00FB0442"/>
    <w:rsid w:val="00FB0AA8"/>
    <w:rsid w:val="00FB16F6"/>
    <w:rsid w:val="00FB2056"/>
    <w:rsid w:val="00FB2379"/>
    <w:rsid w:val="00FB27CB"/>
    <w:rsid w:val="00FB6659"/>
    <w:rsid w:val="00FC1EEE"/>
    <w:rsid w:val="00FC3AEE"/>
    <w:rsid w:val="00FD3FE1"/>
    <w:rsid w:val="00FD69BA"/>
    <w:rsid w:val="00FD6C26"/>
    <w:rsid w:val="00FE002E"/>
    <w:rsid w:val="00FF076B"/>
    <w:rsid w:val="00FF16F2"/>
    <w:rsid w:val="00FF453D"/>
    <w:rsid w:val="00FF7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2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Template>
  <TotalTime>409</TotalTime>
  <Pages>2</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BaiWei</cp:lastModifiedBy>
  <cp:revision>11</cp:revision>
  <cp:lastPrinted>2011-05-02T08:38:00Z</cp:lastPrinted>
  <dcterms:created xsi:type="dcterms:W3CDTF">2012-09-28T08:19:00Z</dcterms:created>
  <dcterms:modified xsi:type="dcterms:W3CDTF">2012-11-03T01:24:00Z</dcterms:modified>
</cp:coreProperties>
</file>